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5C" w:rsidRDefault="00280E5C" w:rsidP="00280E5C">
      <w:pPr>
        <w:pStyle w:val="Heading2"/>
        <w:jc w:val="center"/>
        <w:rPr>
          <w:rFonts w:asciiTheme="minorHAnsi" w:hAnsiTheme="minorHAnsi"/>
        </w:rPr>
      </w:pPr>
      <w:bookmarkStart w:id="0" w:name="_Toc179173608"/>
      <w:r>
        <w:rPr>
          <w:rFonts w:asciiTheme="minorHAnsi" w:hAnsiTheme="minorHAnsi"/>
        </w:rPr>
        <w:t>LDXCComApi E</w:t>
      </w:r>
      <w:r w:rsidR="00503BA8">
        <w:rPr>
          <w:rFonts w:asciiTheme="minorHAnsi" w:hAnsiTheme="minorHAnsi"/>
        </w:rPr>
        <w:t>-</w:t>
      </w:r>
      <w:r>
        <w:rPr>
          <w:rFonts w:asciiTheme="minorHAnsi" w:hAnsiTheme="minorHAnsi"/>
        </w:rPr>
        <w:t>Fatura Nesn</w:t>
      </w:r>
      <w:r w:rsidR="004F479F">
        <w:rPr>
          <w:rFonts w:asciiTheme="minorHAnsi" w:hAnsiTheme="minorHAnsi"/>
        </w:rPr>
        <w:t>e</w:t>
      </w:r>
      <w:r>
        <w:rPr>
          <w:rFonts w:asciiTheme="minorHAnsi" w:hAnsiTheme="minorHAnsi"/>
        </w:rPr>
        <w:t>leri</w:t>
      </w:r>
    </w:p>
    <w:p w:rsidR="00280E5C" w:rsidRPr="00280E5C" w:rsidRDefault="00280E5C" w:rsidP="00280E5C"/>
    <w:p w:rsidR="00FC554F" w:rsidRPr="00280E5C" w:rsidRDefault="00FC554F" w:rsidP="00FC554F">
      <w:pPr>
        <w:pStyle w:val="Heading2"/>
        <w:rPr>
          <w:rFonts w:asciiTheme="minorHAnsi" w:hAnsiTheme="minorHAnsi"/>
        </w:rPr>
      </w:pPr>
      <w:r w:rsidRPr="00280E5C">
        <w:rPr>
          <w:rFonts w:asciiTheme="minorHAnsi" w:hAnsiTheme="minorHAnsi"/>
        </w:rPr>
        <w:t>1. EInvoice</w:t>
      </w:r>
      <w:bookmarkEnd w:id="0"/>
    </w:p>
    <w:p w:rsidR="00FC554F" w:rsidRPr="00280E5C" w:rsidRDefault="00FC554F" w:rsidP="00FC554F">
      <w:pPr>
        <w:rPr>
          <w:rFonts w:asciiTheme="minorHAnsi" w:hAnsiTheme="minorHAnsi" w:cs="Arial"/>
          <w:b/>
          <w:bCs/>
          <w:lang w:val="tr-TR"/>
        </w:rPr>
      </w:pPr>
    </w:p>
    <w:p w:rsidR="00FC554F" w:rsidRPr="00280E5C" w:rsidRDefault="00FC554F" w:rsidP="00FC554F">
      <w:pPr>
        <w:ind w:firstLine="720"/>
        <w:rPr>
          <w:rFonts w:asciiTheme="minorHAnsi" w:hAnsiTheme="minorHAnsi" w:cs="Arial"/>
          <w:b/>
          <w:bCs/>
          <w:lang w:val="tr-TR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2552"/>
        <w:gridCol w:w="1843"/>
        <w:gridCol w:w="4961"/>
      </w:tblGrid>
      <w:tr w:rsidR="00FC554F" w:rsidRPr="00280E5C" w:rsidTr="00087A07">
        <w:trPr>
          <w:cantSplit/>
          <w:trHeight w:val="497"/>
        </w:trPr>
        <w:tc>
          <w:tcPr>
            <w:tcW w:w="9356" w:type="dxa"/>
            <w:gridSpan w:val="3"/>
          </w:tcPr>
          <w:p w:rsidR="00FC554F" w:rsidRPr="00280E5C" w:rsidRDefault="00DD3465" w:rsidP="00DD3465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EInvoice</w:t>
            </w:r>
            <w:r w:rsidR="00FC554F" w:rsidRPr="00280E5C">
              <w:rPr>
                <w:rFonts w:asciiTheme="minorHAnsi" w:hAnsiTheme="minorHAnsi" w:cs="Times New Roman"/>
                <w:b/>
                <w:bCs/>
              </w:rPr>
              <w:t xml:space="preserve"> Meto</w:t>
            </w:r>
            <w:r w:rsidRPr="00280E5C">
              <w:rPr>
                <w:rFonts w:asciiTheme="minorHAnsi" w:hAnsiTheme="minorHAnsi" w:cs="Times New Roman"/>
                <w:b/>
                <w:bCs/>
              </w:rPr>
              <w:t>d</w:t>
            </w:r>
            <w:r w:rsidR="00FC554F" w:rsidRPr="00280E5C">
              <w:rPr>
                <w:rFonts w:asciiTheme="minorHAnsi" w:hAnsiTheme="minorHAnsi" w:cs="Times New Roman"/>
                <w:b/>
                <w:bCs/>
              </w:rPr>
              <w:t>ları</w:t>
            </w:r>
          </w:p>
        </w:tc>
      </w:tr>
      <w:tr w:rsidR="00FC554F" w:rsidRPr="00280E5C" w:rsidTr="00DD3465">
        <w:trPr>
          <w:trHeight w:val="372"/>
        </w:trPr>
        <w:tc>
          <w:tcPr>
            <w:tcW w:w="2552" w:type="dxa"/>
            <w:vAlign w:val="center"/>
          </w:tcPr>
          <w:p w:rsidR="00FC554F" w:rsidRPr="00280E5C" w:rsidRDefault="00FC554F" w:rsidP="00425A01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Meto</w:t>
            </w:r>
            <w:r w:rsidR="00425A01" w:rsidRPr="00280E5C">
              <w:rPr>
                <w:rFonts w:asciiTheme="minorHAnsi" w:hAnsiTheme="minorHAnsi" w:cs="Times New Roman"/>
                <w:b/>
                <w:bCs/>
              </w:rPr>
              <w:t>d</w:t>
            </w:r>
            <w:r w:rsidRPr="00280E5C">
              <w:rPr>
                <w:rFonts w:asciiTheme="minorHAnsi" w:hAnsiTheme="minorHAnsi" w:cs="Times New Roman"/>
                <w:b/>
                <w:bCs/>
              </w:rPr>
              <w:t>lar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DD3465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Tipi</w:t>
            </w:r>
          </w:p>
        </w:tc>
        <w:tc>
          <w:tcPr>
            <w:tcW w:w="4961" w:type="dxa"/>
            <w:vAlign w:val="center"/>
          </w:tcPr>
          <w:p w:rsidR="00FC554F" w:rsidRPr="00280E5C" w:rsidRDefault="00FC554F" w:rsidP="00DD3465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FC554F" w:rsidRPr="00DB12C1" w:rsidTr="00087A07">
        <w:tc>
          <w:tcPr>
            <w:tcW w:w="2552" w:type="dxa"/>
            <w:vAlign w:val="center"/>
          </w:tcPr>
          <w:p w:rsidR="00FC554F" w:rsidRPr="00B6716E" w:rsidRDefault="00FC554F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AddInvoice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EInvoiceElement</w:t>
            </w:r>
          </w:p>
        </w:tc>
        <w:tc>
          <w:tcPr>
            <w:tcW w:w="4961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 xml:space="preserve">Gönderilmek üzere yeni bir eFatura ekler. </w:t>
            </w:r>
            <w:r w:rsidR="00DD3465" w:rsidRPr="00280E5C">
              <w:rPr>
                <w:rFonts w:asciiTheme="minorHAnsi" w:hAnsiTheme="minorHAnsi" w:cs="Times New Roman"/>
              </w:rPr>
              <w:t>Fatura eklendiğinde UBL dönüşüm yapılıp imzalanacak faturalar kutusuna düşer ve aynı zamanda collection’a eklenir.</w:t>
            </w:r>
          </w:p>
        </w:tc>
      </w:tr>
      <w:tr w:rsidR="005408DA" w:rsidRPr="00DB12C1" w:rsidTr="00087A07">
        <w:trPr>
          <w:trHeight w:val="392"/>
        </w:trPr>
        <w:tc>
          <w:tcPr>
            <w:tcW w:w="2552" w:type="dxa"/>
            <w:vAlign w:val="center"/>
          </w:tcPr>
          <w:p w:rsidR="005408DA" w:rsidRPr="00B6716E" w:rsidRDefault="005408DA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AddUnityInvoice</w:t>
            </w:r>
          </w:p>
        </w:tc>
        <w:tc>
          <w:tcPr>
            <w:tcW w:w="1843" w:type="dxa"/>
            <w:vAlign w:val="center"/>
          </w:tcPr>
          <w:p w:rsidR="005408DA" w:rsidRPr="00280E5C" w:rsidRDefault="005408DA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EInvoiceElement</w:t>
            </w:r>
          </w:p>
        </w:tc>
        <w:tc>
          <w:tcPr>
            <w:tcW w:w="4961" w:type="dxa"/>
            <w:vAlign w:val="center"/>
          </w:tcPr>
          <w:p w:rsidR="005408DA" w:rsidRPr="00280E5C" w:rsidRDefault="005408DA" w:rsidP="005408DA">
            <w:pPr>
              <w:pStyle w:val="BodyTex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Tiger’da referansı bilinen bir toptan satış faturasını GIB’e gönderilmek </w:t>
            </w:r>
            <w:r w:rsidRPr="00280E5C">
              <w:rPr>
                <w:rFonts w:asciiTheme="minorHAnsi" w:hAnsiTheme="minorHAnsi" w:cs="Times New Roman"/>
              </w:rPr>
              <w:t>üzere ekler. Fatura eklendiğinde UBL dönüşüm yapılıp imzalanacak faturalar kutusuna düşer ve aynı zamanda collection’a eklenir.</w:t>
            </w:r>
          </w:p>
        </w:tc>
      </w:tr>
      <w:tr w:rsidR="00FC554F" w:rsidRPr="00280E5C" w:rsidTr="00087A07">
        <w:trPr>
          <w:trHeight w:val="392"/>
        </w:trPr>
        <w:tc>
          <w:tcPr>
            <w:tcW w:w="2552" w:type="dxa"/>
            <w:vAlign w:val="center"/>
          </w:tcPr>
          <w:p w:rsidR="00FC554F" w:rsidRPr="00B6716E" w:rsidRDefault="00FC554F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SelectSigningCertificate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İmza sertifikasını seçer</w:t>
            </w:r>
          </w:p>
        </w:tc>
      </w:tr>
      <w:tr w:rsidR="00FC554F" w:rsidRPr="00280E5C" w:rsidTr="00087A07">
        <w:trPr>
          <w:trHeight w:val="696"/>
        </w:trPr>
        <w:tc>
          <w:tcPr>
            <w:tcW w:w="2552" w:type="dxa"/>
            <w:vAlign w:val="center"/>
          </w:tcPr>
          <w:p w:rsidR="00FC554F" w:rsidRPr="00B6716E" w:rsidRDefault="00FC554F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SignDocuments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 xml:space="preserve">AddInvoice ile </w:t>
            </w:r>
            <w:r w:rsidR="00DD3465" w:rsidRPr="00280E5C">
              <w:rPr>
                <w:rFonts w:asciiTheme="minorHAnsi" w:hAnsiTheme="minorHAnsi" w:cs="Times New Roman"/>
              </w:rPr>
              <w:t>collection’a eklenen bütün faturaları imzalar.</w:t>
            </w:r>
          </w:p>
        </w:tc>
      </w:tr>
      <w:tr w:rsidR="00FC554F" w:rsidRPr="00280E5C" w:rsidTr="00087A07">
        <w:tc>
          <w:tcPr>
            <w:tcW w:w="2552" w:type="dxa"/>
            <w:vAlign w:val="center"/>
          </w:tcPr>
          <w:p w:rsidR="00FC554F" w:rsidRPr="00B6716E" w:rsidRDefault="00FC554F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Envelope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 xml:space="preserve">Faturaları Zarflar. </w:t>
            </w:r>
            <w:r w:rsidR="00DD3465" w:rsidRPr="00280E5C">
              <w:rPr>
                <w:rFonts w:asciiTheme="minorHAnsi" w:hAnsiTheme="minorHAnsi" w:cs="Times New Roman"/>
              </w:rPr>
              <w:t xml:space="preserve">Collection’daki </w:t>
            </w:r>
            <w:r w:rsidRPr="00280E5C">
              <w:rPr>
                <w:rFonts w:asciiTheme="minorHAnsi" w:hAnsiTheme="minorHAnsi" w:cs="Times New Roman"/>
              </w:rPr>
              <w:t>bütün faturalar tek zarfa koyulacağı için</w:t>
            </w:r>
            <w:r w:rsidR="00DD3465" w:rsidRPr="00280E5C">
              <w:rPr>
                <w:rFonts w:asciiTheme="minorHAnsi" w:hAnsiTheme="minorHAnsi" w:cs="Times New Roman"/>
              </w:rPr>
              <w:t>;</w:t>
            </w:r>
            <w:r w:rsidRPr="00280E5C">
              <w:rPr>
                <w:rFonts w:asciiTheme="minorHAnsi" w:hAnsiTheme="minorHAnsi" w:cs="Times New Roman"/>
              </w:rPr>
              <w:t xml:space="preserve"> </w:t>
            </w:r>
            <w:r w:rsidR="00DD3465" w:rsidRPr="00280E5C">
              <w:rPr>
                <w:rFonts w:asciiTheme="minorHAnsi" w:hAnsiTheme="minorHAnsi" w:cs="Times New Roman"/>
              </w:rPr>
              <w:t>collect</w:t>
            </w:r>
            <w:r w:rsidR="00087A07" w:rsidRPr="00280E5C">
              <w:rPr>
                <w:rFonts w:asciiTheme="minorHAnsi" w:hAnsiTheme="minorHAnsi" w:cs="Times New Roman"/>
              </w:rPr>
              <w:t>i</w:t>
            </w:r>
            <w:r w:rsidR="00DD3465" w:rsidRPr="00280E5C">
              <w:rPr>
                <w:rFonts w:asciiTheme="minorHAnsi" w:hAnsiTheme="minorHAnsi" w:cs="Times New Roman"/>
              </w:rPr>
              <w:t>ondaki faturlar bir alıcıya ait olmalıdır.</w:t>
            </w:r>
          </w:p>
        </w:tc>
      </w:tr>
      <w:tr w:rsidR="00FC554F" w:rsidRPr="00280E5C" w:rsidTr="00087A07">
        <w:trPr>
          <w:trHeight w:val="348"/>
        </w:trPr>
        <w:tc>
          <w:tcPr>
            <w:tcW w:w="2552" w:type="dxa"/>
            <w:vAlign w:val="center"/>
          </w:tcPr>
          <w:p w:rsidR="00FC554F" w:rsidRPr="00B6716E" w:rsidRDefault="00FC554F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InvoiceCount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Integer</w:t>
            </w:r>
          </w:p>
        </w:tc>
        <w:tc>
          <w:tcPr>
            <w:tcW w:w="4961" w:type="dxa"/>
            <w:vAlign w:val="center"/>
          </w:tcPr>
          <w:p w:rsidR="00FC554F" w:rsidRPr="00280E5C" w:rsidRDefault="00087A07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Collection’daki o andaki f</w:t>
            </w:r>
            <w:r w:rsidR="00FC554F" w:rsidRPr="00280E5C">
              <w:rPr>
                <w:rFonts w:asciiTheme="minorHAnsi" w:hAnsiTheme="minorHAnsi" w:cs="Times New Roman"/>
              </w:rPr>
              <w:t>atura sayısını verir</w:t>
            </w:r>
          </w:p>
        </w:tc>
      </w:tr>
      <w:tr w:rsidR="00FC554F" w:rsidRPr="00280E5C" w:rsidTr="00087A07">
        <w:trPr>
          <w:trHeight w:val="424"/>
        </w:trPr>
        <w:tc>
          <w:tcPr>
            <w:tcW w:w="2552" w:type="dxa"/>
            <w:vAlign w:val="center"/>
          </w:tcPr>
          <w:p w:rsidR="00FC554F" w:rsidRPr="00B6716E" w:rsidRDefault="00FC554F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GetInvoice</w:t>
            </w:r>
          </w:p>
        </w:tc>
        <w:tc>
          <w:tcPr>
            <w:tcW w:w="1843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EInvoiceElement</w:t>
            </w:r>
          </w:p>
        </w:tc>
        <w:tc>
          <w:tcPr>
            <w:tcW w:w="4961" w:type="dxa"/>
            <w:vAlign w:val="center"/>
          </w:tcPr>
          <w:p w:rsidR="00FC554F" w:rsidRPr="00280E5C" w:rsidRDefault="00FC554F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Collection’daki bir faturayı verir</w:t>
            </w:r>
          </w:p>
        </w:tc>
      </w:tr>
      <w:tr w:rsidR="00FC554F" w:rsidRPr="00280E5C" w:rsidTr="00087A07">
        <w:trPr>
          <w:trHeight w:val="402"/>
        </w:trPr>
        <w:tc>
          <w:tcPr>
            <w:tcW w:w="2552" w:type="dxa"/>
            <w:vAlign w:val="center"/>
          </w:tcPr>
          <w:p w:rsidR="00FC554F" w:rsidRPr="00B6716E" w:rsidRDefault="00DD3465" w:rsidP="00087A07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GetInvoicesFromInbox</w:t>
            </w:r>
          </w:p>
        </w:tc>
        <w:tc>
          <w:tcPr>
            <w:tcW w:w="1843" w:type="dxa"/>
            <w:vAlign w:val="center"/>
          </w:tcPr>
          <w:p w:rsidR="00FC554F" w:rsidRPr="00280E5C" w:rsidRDefault="00DD3465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Collection</w:t>
            </w:r>
          </w:p>
        </w:tc>
        <w:tc>
          <w:tcPr>
            <w:tcW w:w="4961" w:type="dxa"/>
            <w:vAlign w:val="center"/>
          </w:tcPr>
          <w:p w:rsidR="00FC554F" w:rsidRPr="00280E5C" w:rsidRDefault="00DD3465" w:rsidP="00087A07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Posta kutusundaki faturaların listesini verir</w:t>
            </w:r>
          </w:p>
        </w:tc>
      </w:tr>
    </w:tbl>
    <w:p w:rsidR="00FC554F" w:rsidRPr="00280E5C" w:rsidRDefault="00FC554F" w:rsidP="00FC554F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FC554F" w:rsidRPr="00280E5C" w:rsidRDefault="00FC554F" w:rsidP="00FC554F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FC554F" w:rsidRPr="00280E5C" w:rsidRDefault="00FC554F" w:rsidP="00FC554F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425A01" w:rsidRPr="00280E5C" w:rsidRDefault="00425A01" w:rsidP="00BE71F0">
      <w:pPr>
        <w:pStyle w:val="Heading4"/>
        <w:numPr>
          <w:ilvl w:val="0"/>
          <w:numId w:val="4"/>
        </w:numPr>
        <w:tabs>
          <w:tab w:val="clear" w:pos="360"/>
          <w:tab w:val="num" w:pos="-284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AddInvoice</w:t>
      </w:r>
    </w:p>
    <w:p w:rsidR="00BE71F0" w:rsidRPr="00BE71F0" w:rsidRDefault="00BE71F0" w:rsidP="00BE71F0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 w:rsidRPr="00BE71F0">
        <w:rPr>
          <w:rFonts w:asciiTheme="minorHAnsi" w:hAnsiTheme="minorHAnsi"/>
          <w:bCs/>
          <w:sz w:val="20"/>
          <w:szCs w:val="20"/>
        </w:rPr>
        <w:t xml:space="preserve">Gönderilmek üzere yeni bir fatura ekler. </w:t>
      </w:r>
      <w:r>
        <w:rPr>
          <w:rFonts w:asciiTheme="minorHAnsi" w:hAnsiTheme="minorHAnsi"/>
          <w:bCs/>
          <w:sz w:val="20"/>
          <w:szCs w:val="20"/>
        </w:rPr>
        <w:t xml:space="preserve">Eklenen Fatura aynı zamanda Collection’a eklenir. </w:t>
      </w:r>
      <w:r w:rsidRPr="00BE71F0">
        <w:rPr>
          <w:rFonts w:asciiTheme="minorHAnsi" w:hAnsiTheme="minorHAnsi"/>
          <w:bCs/>
          <w:sz w:val="20"/>
          <w:szCs w:val="20"/>
        </w:rPr>
        <w:t>Dosya y</w:t>
      </w:r>
      <w:r>
        <w:rPr>
          <w:rFonts w:asciiTheme="minorHAnsi" w:hAnsiTheme="minorHAnsi"/>
          <w:bCs/>
          <w:sz w:val="20"/>
          <w:szCs w:val="20"/>
        </w:rPr>
        <w:t>a</w:t>
      </w:r>
      <w:r w:rsidRPr="00BE71F0">
        <w:rPr>
          <w:rFonts w:asciiTheme="minorHAnsi" w:hAnsiTheme="minorHAnsi"/>
          <w:bCs/>
          <w:sz w:val="20"/>
          <w:szCs w:val="20"/>
        </w:rPr>
        <w:t>pısı belirtilen XML foratında olmalı</w:t>
      </w:r>
      <w:r>
        <w:rPr>
          <w:rFonts w:asciiTheme="minorHAnsi" w:hAnsiTheme="minorHAnsi"/>
          <w:bCs/>
          <w:sz w:val="20"/>
          <w:szCs w:val="20"/>
        </w:rPr>
        <w:t>dır.</w:t>
      </w:r>
    </w:p>
    <w:p w:rsidR="00425A01" w:rsidRPr="00280E5C" w:rsidRDefault="00425A01" w:rsidP="00425A01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8"/>
        <w:gridCol w:w="1705"/>
        <w:gridCol w:w="1033"/>
        <w:gridCol w:w="4540"/>
      </w:tblGrid>
      <w:tr w:rsidR="00425A01" w:rsidRPr="00280E5C" w:rsidTr="00425A01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425A01">
        <w:trPr>
          <w:trHeight w:val="247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fileName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425A01" w:rsidRPr="00280E5C" w:rsidRDefault="00425A01" w:rsidP="00BE71F0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 xml:space="preserve">Gönderilecek fatura’nın dosya ismi. </w:t>
            </w:r>
          </w:p>
        </w:tc>
      </w:tr>
      <w:tr w:rsidR="00425A01" w:rsidRPr="00280E5C" w:rsidTr="00425A01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425A01" w:rsidRPr="00280E5C" w:rsidRDefault="00554E1B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</w:t>
            </w:r>
            <w:r>
              <w:rPr>
                <w:rFonts w:asciiTheme="minorHAnsi" w:hAnsiTheme="minorHAnsi" w:cs="Times New Roman"/>
              </w:rPr>
              <w:t>I</w:t>
            </w:r>
            <w:r w:rsidRPr="00280E5C">
              <w:rPr>
                <w:rFonts w:asciiTheme="minorHAnsi" w:hAnsiTheme="minorHAnsi" w:cs="Times New Roman"/>
              </w:rPr>
              <w:t>nvoiceElement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Eklenen fatura nesnesi</w:t>
            </w:r>
          </w:p>
        </w:tc>
      </w:tr>
    </w:tbl>
    <w:p w:rsidR="00BE71F0" w:rsidRDefault="00BE71F0" w:rsidP="00425A01">
      <w:pPr>
        <w:pStyle w:val="BodyText"/>
        <w:rPr>
          <w:rFonts w:asciiTheme="minorHAnsi" w:hAnsiTheme="minorHAnsi"/>
          <w:b/>
          <w:bCs/>
        </w:rPr>
      </w:pPr>
    </w:p>
    <w:p w:rsidR="00554E1B" w:rsidRDefault="00554E1B" w:rsidP="00425A01">
      <w:pPr>
        <w:pStyle w:val="BodyText"/>
        <w:rPr>
          <w:rFonts w:asciiTheme="minorHAnsi" w:hAnsiTheme="minorHAnsi"/>
          <w:b/>
          <w:bCs/>
        </w:rPr>
      </w:pPr>
    </w:p>
    <w:p w:rsidR="00554E1B" w:rsidRPr="00280E5C" w:rsidRDefault="00554E1B" w:rsidP="00554E1B">
      <w:pPr>
        <w:pStyle w:val="Heading4"/>
        <w:numPr>
          <w:ilvl w:val="0"/>
          <w:numId w:val="4"/>
        </w:numPr>
        <w:tabs>
          <w:tab w:val="clear" w:pos="360"/>
          <w:tab w:val="num" w:pos="-284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Add</w:t>
      </w:r>
      <w:r>
        <w:rPr>
          <w:rFonts w:asciiTheme="minorHAnsi" w:hAnsiTheme="minorHAnsi" w:cs="Arial"/>
          <w:sz w:val="22"/>
        </w:rPr>
        <w:t>Unity</w:t>
      </w:r>
      <w:r w:rsidRPr="00280E5C">
        <w:rPr>
          <w:rFonts w:asciiTheme="minorHAnsi" w:hAnsiTheme="minorHAnsi" w:cs="Arial"/>
          <w:sz w:val="22"/>
        </w:rPr>
        <w:t>Invoice</w:t>
      </w:r>
    </w:p>
    <w:p w:rsidR="00554E1B" w:rsidRPr="00554E1B" w:rsidRDefault="00554E1B" w:rsidP="00554E1B">
      <w:pPr>
        <w:pStyle w:val="BodyText"/>
        <w:numPr>
          <w:ilvl w:val="0"/>
          <w:numId w:val="5"/>
        </w:numPr>
        <w:ind w:left="420"/>
        <w:rPr>
          <w:rFonts w:asciiTheme="minorHAnsi" w:hAnsiTheme="minorHAnsi"/>
          <w:b/>
          <w:bCs/>
        </w:rPr>
      </w:pPr>
      <w:r w:rsidRPr="00554E1B">
        <w:rPr>
          <w:rFonts w:asciiTheme="minorHAnsi" w:hAnsiTheme="minorHAnsi"/>
          <w:bCs/>
          <w:sz w:val="20"/>
          <w:szCs w:val="20"/>
        </w:rPr>
        <w:t xml:space="preserve">Referansı verilen faturayı GIB’e gönderilmek üzere collectiona ekler. </w:t>
      </w:r>
    </w:p>
    <w:p w:rsidR="00554E1B" w:rsidRPr="00554E1B" w:rsidRDefault="00554E1B" w:rsidP="00554E1B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4"/>
        <w:gridCol w:w="1705"/>
        <w:gridCol w:w="1032"/>
        <w:gridCol w:w="4545"/>
      </w:tblGrid>
      <w:tr w:rsidR="00554E1B" w:rsidRPr="00280E5C" w:rsidTr="00B42BB2">
        <w:trPr>
          <w:trHeight w:val="262"/>
        </w:trPr>
        <w:tc>
          <w:tcPr>
            <w:tcW w:w="2157" w:type="dxa"/>
          </w:tcPr>
          <w:p w:rsidR="00554E1B" w:rsidRPr="00280E5C" w:rsidRDefault="00554E1B" w:rsidP="00B42BB2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554E1B" w:rsidRPr="00280E5C" w:rsidTr="00B42BB2">
        <w:trPr>
          <w:trHeight w:val="247"/>
        </w:trPr>
        <w:tc>
          <w:tcPr>
            <w:tcW w:w="2157" w:type="dxa"/>
          </w:tcPr>
          <w:p w:rsidR="00554E1B" w:rsidRPr="00280E5C" w:rsidRDefault="00554E1B" w:rsidP="00B42BB2">
            <w:pPr>
              <w:pStyle w:val="BodyTex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invRef</w:t>
            </w:r>
          </w:p>
        </w:tc>
        <w:tc>
          <w:tcPr>
            <w:tcW w:w="1206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Integer</w:t>
            </w:r>
          </w:p>
        </w:tc>
        <w:tc>
          <w:tcPr>
            <w:tcW w:w="1071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554E1B" w:rsidRPr="00280E5C" w:rsidRDefault="00554E1B" w:rsidP="00B42BB2">
            <w:pPr>
              <w:pStyle w:val="BodyTex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Gönderilmecek eFaturanın tiger fatura tablosundaki referansı</w:t>
            </w:r>
          </w:p>
        </w:tc>
      </w:tr>
      <w:tr w:rsidR="00554E1B" w:rsidRPr="00280E5C" w:rsidTr="00B42BB2">
        <w:trPr>
          <w:trHeight w:val="262"/>
        </w:trPr>
        <w:tc>
          <w:tcPr>
            <w:tcW w:w="2157" w:type="dxa"/>
          </w:tcPr>
          <w:p w:rsidR="00554E1B" w:rsidRPr="00554E1B" w:rsidRDefault="00554E1B" w:rsidP="00B42BB2">
            <w:pPr>
              <w:pStyle w:val="BodyText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invType</w:t>
            </w:r>
          </w:p>
        </w:tc>
        <w:tc>
          <w:tcPr>
            <w:tcW w:w="1206" w:type="dxa"/>
          </w:tcPr>
          <w:p w:rsidR="00554E1B" w:rsidRPr="00280E5C" w:rsidRDefault="00554E1B" w:rsidP="00554E1B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</w:t>
            </w:r>
            <w:r>
              <w:rPr>
                <w:rFonts w:asciiTheme="minorHAnsi" w:hAnsiTheme="minorHAnsi" w:cs="Times New Roman"/>
              </w:rPr>
              <w:t>I</w:t>
            </w:r>
            <w:r w:rsidRPr="00280E5C">
              <w:rPr>
                <w:rFonts w:asciiTheme="minorHAnsi" w:hAnsiTheme="minorHAnsi" w:cs="Times New Roman"/>
              </w:rPr>
              <w:t>nvoiceTypes</w:t>
            </w:r>
          </w:p>
        </w:tc>
        <w:tc>
          <w:tcPr>
            <w:tcW w:w="1071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554E1B" w:rsidRPr="00280E5C" w:rsidRDefault="00554E1B" w:rsidP="00B42BB2">
            <w:pPr>
              <w:pStyle w:val="BodyTex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Fatura Türü (Satış/İade)</w:t>
            </w:r>
          </w:p>
        </w:tc>
      </w:tr>
      <w:tr w:rsidR="00554E1B" w:rsidRPr="00280E5C" w:rsidTr="00B42BB2">
        <w:trPr>
          <w:trHeight w:val="262"/>
        </w:trPr>
        <w:tc>
          <w:tcPr>
            <w:tcW w:w="2157" w:type="dxa"/>
          </w:tcPr>
          <w:p w:rsidR="00554E1B" w:rsidRPr="00280E5C" w:rsidRDefault="00554E1B" w:rsidP="00B42BB2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554E1B" w:rsidRPr="00280E5C" w:rsidRDefault="00554E1B" w:rsidP="00554E1B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</w:t>
            </w:r>
            <w:r>
              <w:rPr>
                <w:rFonts w:asciiTheme="minorHAnsi" w:hAnsiTheme="minorHAnsi" w:cs="Times New Roman"/>
              </w:rPr>
              <w:t>I</w:t>
            </w:r>
            <w:r w:rsidRPr="00280E5C">
              <w:rPr>
                <w:rFonts w:asciiTheme="minorHAnsi" w:hAnsiTheme="minorHAnsi" w:cs="Times New Roman"/>
              </w:rPr>
              <w:t>nvoiceElement</w:t>
            </w:r>
          </w:p>
        </w:tc>
        <w:tc>
          <w:tcPr>
            <w:tcW w:w="1071" w:type="dxa"/>
          </w:tcPr>
          <w:p w:rsidR="00554E1B" w:rsidRPr="00280E5C" w:rsidRDefault="00554E1B" w:rsidP="00B42BB2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554E1B" w:rsidRPr="00280E5C" w:rsidRDefault="00554E1B" w:rsidP="00B42BB2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Eklenen fatura nesnesi</w:t>
            </w:r>
          </w:p>
        </w:tc>
      </w:tr>
    </w:tbl>
    <w:p w:rsidR="00554E1B" w:rsidRDefault="00554E1B" w:rsidP="00554E1B">
      <w:pPr>
        <w:pStyle w:val="BodyText"/>
        <w:rPr>
          <w:rFonts w:asciiTheme="minorHAnsi" w:hAnsiTheme="minorHAnsi"/>
          <w:b/>
          <w:bCs/>
        </w:rPr>
      </w:pPr>
    </w:p>
    <w:p w:rsidR="00554E1B" w:rsidRDefault="00554E1B" w:rsidP="00554E1B">
      <w:pPr>
        <w:rPr>
          <w:rFonts w:cs="Arial"/>
          <w:sz w:val="22"/>
          <w:lang w:val="tr-TR"/>
        </w:rPr>
      </w:pPr>
      <w:r>
        <w:br w:type="page"/>
      </w:r>
    </w:p>
    <w:p w:rsidR="00554E1B" w:rsidRDefault="00554E1B" w:rsidP="00425A01">
      <w:pPr>
        <w:pStyle w:val="BodyText"/>
        <w:rPr>
          <w:rFonts w:asciiTheme="minorHAnsi" w:hAnsiTheme="minorHAnsi"/>
          <w:b/>
          <w:bCs/>
        </w:rPr>
      </w:pPr>
      <w:bookmarkStart w:id="1" w:name="_GoBack"/>
      <w:bookmarkEnd w:id="1"/>
    </w:p>
    <w:p w:rsidR="00BE71F0" w:rsidRPr="00280E5C" w:rsidRDefault="00BE71F0" w:rsidP="00425A01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425A01" w:rsidRPr="00280E5C" w:rsidRDefault="00425A01" w:rsidP="00BE71F0">
      <w:pPr>
        <w:pStyle w:val="Heading4"/>
        <w:numPr>
          <w:ilvl w:val="0"/>
          <w:numId w:val="4"/>
        </w:numPr>
        <w:tabs>
          <w:tab w:val="clear" w:pos="360"/>
          <w:tab w:val="num" w:pos="-142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SelectSigningCertificate</w:t>
      </w:r>
    </w:p>
    <w:p w:rsidR="00BE71F0" w:rsidRPr="00BE71F0" w:rsidRDefault="00BE71F0" w:rsidP="00BE71F0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Faturaların imzalanacağı sertifikayı seçtirir.</w:t>
      </w:r>
    </w:p>
    <w:p w:rsidR="00425A01" w:rsidRPr="00280E5C" w:rsidRDefault="00425A01" w:rsidP="00425A01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Eklenen fatura nesnesi</w:t>
            </w:r>
          </w:p>
        </w:tc>
      </w:tr>
    </w:tbl>
    <w:p w:rsidR="00425A01" w:rsidRPr="00280E5C" w:rsidRDefault="00425A01" w:rsidP="00425A01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D55C6F" w:rsidRDefault="00D55C6F" w:rsidP="00D55C6F">
      <w:pPr>
        <w:pStyle w:val="Heading4"/>
        <w:ind w:left="-284"/>
        <w:jc w:val="left"/>
        <w:rPr>
          <w:rFonts w:asciiTheme="minorHAnsi" w:hAnsiTheme="minorHAnsi" w:cs="Arial"/>
          <w:sz w:val="22"/>
        </w:rPr>
      </w:pPr>
    </w:p>
    <w:p w:rsidR="00D55C6F" w:rsidRPr="00280E5C" w:rsidRDefault="00D55C6F" w:rsidP="00D55C6F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Envelope</w:t>
      </w:r>
    </w:p>
    <w:p w:rsidR="00BE71F0" w:rsidRPr="00BE71F0" w:rsidRDefault="00BE71F0" w:rsidP="00BE71F0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Collection’daki faturaları zarfalar.  Collection’daki bütün faturalar aynı zarfa koyulacağı için zarflarının alıcılarının aynı olmasına dikkat etmek gerek.</w:t>
      </w:r>
    </w:p>
    <w:p w:rsidR="00425A01" w:rsidRPr="00280E5C" w:rsidRDefault="00425A01" w:rsidP="00425A01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8"/>
        <w:gridCol w:w="1731"/>
        <w:gridCol w:w="1034"/>
        <w:gridCol w:w="4513"/>
      </w:tblGrid>
      <w:tr w:rsidR="00425A01" w:rsidRPr="00280E5C" w:rsidTr="00425A01">
        <w:trPr>
          <w:trHeight w:val="262"/>
        </w:trPr>
        <w:tc>
          <w:tcPr>
            <w:tcW w:w="2078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73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34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513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425A01">
        <w:trPr>
          <w:trHeight w:val="262"/>
        </w:trPr>
        <w:tc>
          <w:tcPr>
            <w:tcW w:w="2078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731" w:type="dxa"/>
          </w:tcPr>
          <w:p w:rsidR="00425A01" w:rsidRPr="00280E5C" w:rsidRDefault="00554E1B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</w:t>
            </w:r>
            <w:r>
              <w:rPr>
                <w:rFonts w:asciiTheme="minorHAnsi" w:hAnsiTheme="minorHAnsi" w:cs="Times New Roman"/>
              </w:rPr>
              <w:t>I</w:t>
            </w:r>
            <w:r w:rsidRPr="00280E5C">
              <w:rPr>
                <w:rFonts w:asciiTheme="minorHAnsi" w:hAnsiTheme="minorHAnsi" w:cs="Times New Roman"/>
              </w:rPr>
              <w:t>nvoiceElement</w:t>
            </w:r>
          </w:p>
        </w:tc>
        <w:tc>
          <w:tcPr>
            <w:tcW w:w="1034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513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Eklenen fatura nesnesi</w:t>
            </w:r>
          </w:p>
        </w:tc>
      </w:tr>
    </w:tbl>
    <w:p w:rsidR="00D55C6F" w:rsidRDefault="00D55C6F">
      <w:pPr>
        <w:spacing w:after="200" w:line="276" w:lineRule="auto"/>
        <w:rPr>
          <w:rFonts w:asciiTheme="minorHAnsi" w:hAnsiTheme="minorHAnsi" w:cs="Arial"/>
          <w:b/>
          <w:bCs/>
          <w:lang w:val="tr-TR"/>
        </w:rPr>
      </w:pPr>
    </w:p>
    <w:p w:rsidR="00425A01" w:rsidRPr="00280E5C" w:rsidRDefault="00425A01" w:rsidP="00BE71F0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InvoiceCount</w:t>
      </w:r>
    </w:p>
    <w:p w:rsidR="00BE71F0" w:rsidRPr="00BE71F0" w:rsidRDefault="00BE71F0" w:rsidP="00BE71F0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Collection’da o andaki fatura sayısını verir.</w:t>
      </w:r>
    </w:p>
    <w:p w:rsidR="00425A01" w:rsidRPr="00280E5C" w:rsidRDefault="00425A01" w:rsidP="00425A01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Integer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Collection’daki fatura nesnesi sayısı</w:t>
            </w:r>
          </w:p>
        </w:tc>
      </w:tr>
    </w:tbl>
    <w:p w:rsidR="00425A01" w:rsidRPr="00280E5C" w:rsidRDefault="00425A01" w:rsidP="00425A01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425A01" w:rsidRPr="00280E5C" w:rsidRDefault="00425A01" w:rsidP="00425A01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425A01" w:rsidRPr="00280E5C" w:rsidRDefault="00425A01" w:rsidP="00BE71F0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GetInvoice</w:t>
      </w:r>
    </w:p>
    <w:p w:rsidR="00BE71F0" w:rsidRPr="00BE71F0" w:rsidRDefault="00BE71F0" w:rsidP="00BE71F0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Collection’da bir faturaya ulaşmak için kullanılır</w:t>
      </w:r>
    </w:p>
    <w:p w:rsidR="00425A01" w:rsidRPr="00280E5C" w:rsidRDefault="00425A01" w:rsidP="00425A01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7"/>
        <w:gridCol w:w="1700"/>
        <w:gridCol w:w="1033"/>
        <w:gridCol w:w="4546"/>
      </w:tblGrid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D97E26">
        <w:trPr>
          <w:trHeight w:val="247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Index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Integer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Colection’daki faturanın index numarası</w:t>
            </w:r>
          </w:p>
        </w:tc>
      </w:tr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EınvoiceElement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 nesnesi</w:t>
            </w:r>
          </w:p>
        </w:tc>
      </w:tr>
    </w:tbl>
    <w:p w:rsidR="00425A01" w:rsidRPr="00280E5C" w:rsidRDefault="00425A01" w:rsidP="00D55C6F">
      <w:pPr>
        <w:pStyle w:val="BodyText"/>
        <w:rPr>
          <w:rFonts w:asciiTheme="minorHAnsi" w:hAnsiTheme="minorHAnsi"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425A01" w:rsidRPr="00280E5C" w:rsidRDefault="00425A01" w:rsidP="00425A01">
      <w:pPr>
        <w:rPr>
          <w:rFonts w:asciiTheme="minorHAnsi" w:hAnsiTheme="minorHAnsi"/>
          <w:lang w:val="tr-TR"/>
        </w:rPr>
      </w:pPr>
    </w:p>
    <w:p w:rsidR="00425A01" w:rsidRPr="00280E5C" w:rsidRDefault="00425A01" w:rsidP="00BE71F0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GetInvoicesFromInbox</w:t>
      </w:r>
    </w:p>
    <w:p w:rsidR="00BE71F0" w:rsidRPr="00BE71F0" w:rsidRDefault="00C12A3C" w:rsidP="00BE71F0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Posta kutusu gelen işlemlerdeki faturaların listesini verir.</w:t>
      </w:r>
    </w:p>
    <w:p w:rsidR="00425A01" w:rsidRPr="00280E5C" w:rsidRDefault="00425A01" w:rsidP="00425A01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D97E26">
        <w:trPr>
          <w:trHeight w:val="262"/>
        </w:trPr>
        <w:tc>
          <w:tcPr>
            <w:tcW w:w="2157" w:type="dxa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425A01" w:rsidRPr="00280E5C" w:rsidRDefault="00425A01" w:rsidP="00425A01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ICollection</w:t>
            </w:r>
          </w:p>
        </w:tc>
        <w:tc>
          <w:tcPr>
            <w:tcW w:w="1071" w:type="dxa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425A01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 xml:space="preserve">Posta kutusunda gelen işlemlerdeki faturaları döndürür. </w:t>
            </w:r>
          </w:p>
        </w:tc>
      </w:tr>
    </w:tbl>
    <w:p w:rsidR="00425A01" w:rsidRPr="00280E5C" w:rsidRDefault="00425A01" w:rsidP="00425A01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554E1B" w:rsidRDefault="00554E1B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25A01" w:rsidRPr="00280E5C" w:rsidRDefault="00425A01" w:rsidP="00425A01">
      <w:pPr>
        <w:pStyle w:val="Heading2"/>
        <w:rPr>
          <w:rFonts w:asciiTheme="minorHAnsi" w:hAnsiTheme="minorHAnsi"/>
        </w:rPr>
      </w:pPr>
      <w:r w:rsidRPr="00280E5C">
        <w:rPr>
          <w:rFonts w:asciiTheme="minorHAnsi" w:hAnsiTheme="minorHAnsi"/>
        </w:rPr>
        <w:lastRenderedPageBreak/>
        <w:t>2. EInvoiceElement</w:t>
      </w:r>
    </w:p>
    <w:p w:rsidR="00425A01" w:rsidRPr="00280E5C" w:rsidRDefault="00425A01" w:rsidP="00425A01">
      <w:pPr>
        <w:rPr>
          <w:rFonts w:asciiTheme="minorHAnsi" w:hAnsiTheme="minorHAnsi" w:cs="Arial"/>
          <w:b/>
          <w:bCs/>
          <w:lang w:val="tr-TR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2552"/>
        <w:gridCol w:w="1843"/>
        <w:gridCol w:w="4961"/>
      </w:tblGrid>
      <w:tr w:rsidR="00425A01" w:rsidRPr="00280E5C" w:rsidTr="00D97E26">
        <w:trPr>
          <w:cantSplit/>
          <w:trHeight w:val="374"/>
        </w:trPr>
        <w:tc>
          <w:tcPr>
            <w:tcW w:w="9356" w:type="dxa"/>
            <w:gridSpan w:val="3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EInvoiceElement Metodları</w:t>
            </w:r>
          </w:p>
        </w:tc>
      </w:tr>
      <w:tr w:rsidR="00425A01" w:rsidRPr="00280E5C" w:rsidTr="00D97E26">
        <w:trPr>
          <w:trHeight w:val="408"/>
        </w:trPr>
        <w:tc>
          <w:tcPr>
            <w:tcW w:w="2552" w:type="dxa"/>
            <w:vAlign w:val="center"/>
          </w:tcPr>
          <w:p w:rsidR="00425A01" w:rsidRPr="00280E5C" w:rsidRDefault="00425A01" w:rsidP="00425A01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Metodlar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Tipi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425A01" w:rsidRPr="00280E5C" w:rsidTr="00D97E26">
        <w:trPr>
          <w:trHeight w:val="384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GUID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Faturanın GUID’ini verir</w:t>
            </w:r>
          </w:p>
        </w:tc>
      </w:tr>
      <w:tr w:rsidR="00425A01" w:rsidRPr="00280E5C" w:rsidTr="00D97E26">
        <w:trPr>
          <w:trHeight w:val="418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Profile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EınvoiceProfileID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Faturanın senaryo türünü verir</w:t>
            </w:r>
          </w:p>
        </w:tc>
      </w:tr>
      <w:tr w:rsidR="00425A01" w:rsidRPr="00280E5C" w:rsidTr="00D97E26">
        <w:trPr>
          <w:trHeight w:val="410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InvType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EınvoiceTypes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 türü</w:t>
            </w:r>
          </w:p>
        </w:tc>
      </w:tr>
      <w:tr w:rsidR="00425A01" w:rsidRPr="00280E5C" w:rsidTr="00D97E26">
        <w:trPr>
          <w:trHeight w:val="557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SaveXMLToFile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Faturanın Tiger formatındaki XML’ini dosyaya kaydeder</w:t>
            </w:r>
          </w:p>
        </w:tc>
      </w:tr>
      <w:tr w:rsidR="00425A01" w:rsidRPr="00280E5C" w:rsidTr="00D97E26">
        <w:trPr>
          <w:trHeight w:val="565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SaveUBLToFile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Faturanın UBL formatındaki XML’ini dosyaya kaydeder</w:t>
            </w:r>
          </w:p>
        </w:tc>
      </w:tr>
      <w:tr w:rsidR="00425A01" w:rsidRPr="00280E5C" w:rsidTr="00D97E26">
        <w:trPr>
          <w:trHeight w:val="418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ToApproval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Gelen bir faturayı onaya gönderir</w:t>
            </w:r>
          </w:p>
        </w:tc>
      </w:tr>
      <w:tr w:rsidR="00425A01" w:rsidRPr="00280E5C" w:rsidTr="00D97E26">
        <w:trPr>
          <w:trHeight w:val="424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Approve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Faturayı Onaylar (gelen fatura)</w:t>
            </w:r>
          </w:p>
        </w:tc>
      </w:tr>
      <w:tr w:rsidR="00425A01" w:rsidRPr="00280E5C" w:rsidTr="00D97E26">
        <w:trPr>
          <w:trHeight w:val="543"/>
        </w:trPr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Accept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Gelen Ticari fatura kabul edilir ve uygulama yanıtı  oluşturulur</w:t>
            </w:r>
          </w:p>
        </w:tc>
      </w:tr>
      <w:tr w:rsidR="00425A01" w:rsidRPr="00280E5C" w:rsidTr="00D97E26">
        <w:tc>
          <w:tcPr>
            <w:tcW w:w="2552" w:type="dxa"/>
            <w:vAlign w:val="center"/>
          </w:tcPr>
          <w:p w:rsidR="00425A01" w:rsidRPr="00B6716E" w:rsidRDefault="00425A01" w:rsidP="00D97E26">
            <w:pPr>
              <w:pStyle w:val="BodyText"/>
              <w:rPr>
                <w:rFonts w:asciiTheme="minorHAnsi" w:hAnsiTheme="minorHAnsi" w:cs="Times New Roman"/>
                <w:b/>
              </w:rPr>
            </w:pPr>
            <w:r w:rsidRPr="00B6716E">
              <w:rPr>
                <w:rFonts w:asciiTheme="minorHAnsi" w:hAnsiTheme="minorHAnsi" w:cs="Times New Roman"/>
                <w:b/>
              </w:rPr>
              <w:t>Reject</w:t>
            </w:r>
          </w:p>
        </w:tc>
        <w:tc>
          <w:tcPr>
            <w:tcW w:w="1843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4961" w:type="dxa"/>
            <w:vAlign w:val="center"/>
          </w:tcPr>
          <w:p w:rsidR="00425A01" w:rsidRPr="00280E5C" w:rsidRDefault="00425A01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Gelen Ticari fatura Reddeilir ve uygulama yanıtı oluşturulur</w:t>
            </w:r>
          </w:p>
        </w:tc>
      </w:tr>
    </w:tbl>
    <w:p w:rsidR="00425A01" w:rsidRPr="00280E5C" w:rsidRDefault="00425A01" w:rsidP="00425A01">
      <w:pPr>
        <w:rPr>
          <w:rFonts w:asciiTheme="minorHAnsi" w:hAnsiTheme="minorHAnsi" w:cs="Arial"/>
          <w:b/>
          <w:bCs/>
          <w:lang w:val="tr-TR"/>
        </w:rPr>
      </w:pPr>
    </w:p>
    <w:p w:rsidR="003522BF" w:rsidRPr="00280E5C" w:rsidRDefault="003522BF" w:rsidP="003522BF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3522BF" w:rsidRPr="00280E5C" w:rsidRDefault="003522BF" w:rsidP="00C12A3C">
      <w:pPr>
        <w:pStyle w:val="Heading4"/>
        <w:numPr>
          <w:ilvl w:val="0"/>
          <w:numId w:val="4"/>
        </w:numPr>
        <w:tabs>
          <w:tab w:val="clear" w:pos="360"/>
          <w:tab w:val="num" w:pos="284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GUID</w:t>
      </w:r>
    </w:p>
    <w:p w:rsidR="00C12A3C" w:rsidRPr="00BE71F0" w:rsidRDefault="00C12A3C" w:rsidP="00C12A3C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Faturanın GUID bilgisi</w:t>
      </w:r>
    </w:p>
    <w:p w:rsidR="003522BF" w:rsidRPr="00280E5C" w:rsidRDefault="003522BF" w:rsidP="003522BF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8"/>
        <w:gridCol w:w="1731"/>
        <w:gridCol w:w="1034"/>
        <w:gridCol w:w="4513"/>
      </w:tblGrid>
      <w:tr w:rsidR="003522BF" w:rsidRPr="00280E5C" w:rsidTr="003522BF">
        <w:trPr>
          <w:trHeight w:val="262"/>
        </w:trPr>
        <w:tc>
          <w:tcPr>
            <w:tcW w:w="2078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73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34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513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3522BF" w:rsidRPr="00280E5C" w:rsidTr="003522BF">
        <w:trPr>
          <w:trHeight w:val="262"/>
        </w:trPr>
        <w:tc>
          <w:tcPr>
            <w:tcW w:w="2078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73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1034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513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Fatura’nın GUID’i</w:t>
            </w:r>
          </w:p>
        </w:tc>
      </w:tr>
    </w:tbl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</w:p>
    <w:p w:rsidR="003522BF" w:rsidRPr="00280E5C" w:rsidRDefault="003522BF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Profile</w:t>
      </w:r>
    </w:p>
    <w:p w:rsidR="00C12A3C" w:rsidRPr="00BE71F0" w:rsidRDefault="00C12A3C" w:rsidP="00C12A3C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Faturanın senaryo bilgisi</w:t>
      </w:r>
    </w:p>
    <w:p w:rsidR="003522BF" w:rsidRPr="00280E5C" w:rsidRDefault="003522BF" w:rsidP="003522BF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6"/>
        <w:gridCol w:w="1738"/>
        <w:gridCol w:w="1034"/>
        <w:gridCol w:w="4508"/>
      </w:tblGrid>
      <w:tr w:rsidR="003522BF" w:rsidRPr="00280E5C" w:rsidTr="003522BF">
        <w:trPr>
          <w:trHeight w:val="262"/>
        </w:trPr>
        <w:tc>
          <w:tcPr>
            <w:tcW w:w="2078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73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34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513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3522BF" w:rsidRPr="00280E5C" w:rsidTr="003522BF">
        <w:trPr>
          <w:trHeight w:val="262"/>
        </w:trPr>
        <w:tc>
          <w:tcPr>
            <w:tcW w:w="2078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731" w:type="dxa"/>
          </w:tcPr>
          <w:p w:rsidR="003522BF" w:rsidRPr="00280E5C" w:rsidRDefault="003522BF" w:rsidP="003522BF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EInvoiceProfileID</w:t>
            </w:r>
          </w:p>
        </w:tc>
        <w:tc>
          <w:tcPr>
            <w:tcW w:w="1034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513" w:type="dxa"/>
          </w:tcPr>
          <w:p w:rsidR="003522BF" w:rsidRPr="00280E5C" w:rsidRDefault="003522BF" w:rsidP="003522BF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Faturanın Senaryo bilgisi</w:t>
            </w:r>
          </w:p>
        </w:tc>
      </w:tr>
    </w:tbl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</w:p>
    <w:p w:rsidR="003522BF" w:rsidRPr="00280E5C" w:rsidRDefault="003522BF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InvType</w:t>
      </w:r>
    </w:p>
    <w:p w:rsidR="00C12A3C" w:rsidRPr="00BE71F0" w:rsidRDefault="00C12A3C" w:rsidP="00C12A3C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Faturanın türü</w:t>
      </w:r>
    </w:p>
    <w:p w:rsidR="003522BF" w:rsidRPr="00280E5C" w:rsidRDefault="003522BF" w:rsidP="003522BF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078"/>
        <w:gridCol w:w="1731"/>
        <w:gridCol w:w="1034"/>
        <w:gridCol w:w="4513"/>
      </w:tblGrid>
      <w:tr w:rsidR="003522BF" w:rsidRPr="00280E5C" w:rsidTr="003522BF">
        <w:trPr>
          <w:trHeight w:val="262"/>
        </w:trPr>
        <w:tc>
          <w:tcPr>
            <w:tcW w:w="2078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73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34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513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3522BF" w:rsidRPr="00280E5C" w:rsidTr="003522BF">
        <w:trPr>
          <w:trHeight w:val="262"/>
        </w:trPr>
        <w:tc>
          <w:tcPr>
            <w:tcW w:w="2078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731" w:type="dxa"/>
          </w:tcPr>
          <w:p w:rsidR="003522BF" w:rsidRPr="00280E5C" w:rsidRDefault="003522BF" w:rsidP="003522BF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EınvoiceTypes</w:t>
            </w:r>
          </w:p>
        </w:tc>
        <w:tc>
          <w:tcPr>
            <w:tcW w:w="1034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513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Fatura türü</w:t>
            </w:r>
          </w:p>
        </w:tc>
      </w:tr>
    </w:tbl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3522BF" w:rsidRPr="00280E5C" w:rsidRDefault="003522BF" w:rsidP="003522BF">
      <w:pPr>
        <w:ind w:firstLine="720"/>
        <w:rPr>
          <w:rFonts w:asciiTheme="minorHAnsi" w:hAnsiTheme="minorHAnsi" w:cs="Arial"/>
          <w:b/>
          <w:bCs/>
          <w:lang w:val="tr-TR"/>
        </w:rPr>
      </w:pPr>
    </w:p>
    <w:p w:rsidR="003522BF" w:rsidRPr="00280E5C" w:rsidRDefault="003522BF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SaveXMLToFile</w:t>
      </w:r>
    </w:p>
    <w:p w:rsidR="00C12A3C" w:rsidRPr="00BE71F0" w:rsidRDefault="00C12A3C" w:rsidP="00C12A3C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Faturanın Tiger fortmatındaki XML’ini bir dosyaya kaydeder</w:t>
      </w:r>
    </w:p>
    <w:p w:rsidR="003522BF" w:rsidRPr="00280E5C" w:rsidRDefault="003522BF" w:rsidP="003522BF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3522BF" w:rsidRPr="00280E5C" w:rsidTr="00D97E26">
        <w:trPr>
          <w:trHeight w:val="262"/>
        </w:trPr>
        <w:tc>
          <w:tcPr>
            <w:tcW w:w="2157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3522BF" w:rsidRPr="00280E5C" w:rsidTr="00D97E26">
        <w:trPr>
          <w:trHeight w:val="247"/>
        </w:trPr>
        <w:tc>
          <w:tcPr>
            <w:tcW w:w="2157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fileName</w:t>
            </w:r>
          </w:p>
        </w:tc>
        <w:tc>
          <w:tcPr>
            <w:tcW w:w="1206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107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XML’in kaydedileceği dosyanın ismi</w:t>
            </w:r>
          </w:p>
        </w:tc>
      </w:tr>
      <w:tr w:rsidR="003522BF" w:rsidRPr="00280E5C" w:rsidTr="00D97E26">
        <w:trPr>
          <w:trHeight w:val="262"/>
        </w:trPr>
        <w:tc>
          <w:tcPr>
            <w:tcW w:w="2157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İşlem sonucu</w:t>
            </w:r>
          </w:p>
        </w:tc>
      </w:tr>
    </w:tbl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</w:p>
    <w:p w:rsidR="003522BF" w:rsidRPr="00280E5C" w:rsidRDefault="003522BF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SaveUBLToFile</w:t>
      </w:r>
    </w:p>
    <w:p w:rsidR="00C12A3C" w:rsidRPr="00BE71F0" w:rsidRDefault="00C12A3C" w:rsidP="00C12A3C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Faturanın UBL fortmatındaki XML’ini bir dosyaya kaydeder</w:t>
      </w:r>
    </w:p>
    <w:p w:rsidR="003522BF" w:rsidRPr="00280E5C" w:rsidRDefault="003522BF" w:rsidP="003522BF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3522BF" w:rsidRPr="00280E5C" w:rsidTr="00D97E26">
        <w:trPr>
          <w:trHeight w:val="262"/>
        </w:trPr>
        <w:tc>
          <w:tcPr>
            <w:tcW w:w="2157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3522BF" w:rsidRPr="00280E5C" w:rsidTr="00D97E26">
        <w:trPr>
          <w:trHeight w:val="247"/>
        </w:trPr>
        <w:tc>
          <w:tcPr>
            <w:tcW w:w="2157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fileName</w:t>
            </w:r>
          </w:p>
        </w:tc>
        <w:tc>
          <w:tcPr>
            <w:tcW w:w="1206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107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XML’in kaydedileceği dosyanın ismi</w:t>
            </w:r>
          </w:p>
        </w:tc>
      </w:tr>
      <w:tr w:rsidR="003522BF" w:rsidRPr="00280E5C" w:rsidTr="00D97E26">
        <w:trPr>
          <w:trHeight w:val="262"/>
        </w:trPr>
        <w:tc>
          <w:tcPr>
            <w:tcW w:w="2157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3522BF" w:rsidRPr="00280E5C" w:rsidRDefault="003522BF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3522BF" w:rsidRPr="00280E5C" w:rsidRDefault="003522BF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İşlem sonucu</w:t>
            </w:r>
          </w:p>
        </w:tc>
      </w:tr>
    </w:tbl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3522BF" w:rsidRPr="00280E5C" w:rsidRDefault="003522BF" w:rsidP="003522BF">
      <w:pPr>
        <w:pStyle w:val="BodyText"/>
        <w:rPr>
          <w:rFonts w:asciiTheme="minorHAnsi" w:hAnsiTheme="minorHAnsi"/>
          <w:b/>
          <w:bCs/>
        </w:rPr>
      </w:pPr>
    </w:p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</w:p>
    <w:p w:rsidR="00280E5C" w:rsidRPr="00280E5C" w:rsidRDefault="00280E5C" w:rsidP="00C12A3C">
      <w:pPr>
        <w:pStyle w:val="Heading4"/>
        <w:numPr>
          <w:ilvl w:val="0"/>
          <w:numId w:val="4"/>
        </w:numPr>
        <w:tabs>
          <w:tab w:val="clear" w:pos="360"/>
          <w:tab w:val="num" w:pos="-142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ToApproval</w:t>
      </w:r>
    </w:p>
    <w:p w:rsidR="00C12A3C" w:rsidRPr="00BE71F0" w:rsidRDefault="00C12A3C" w:rsidP="00C12A3C">
      <w:pPr>
        <w:pStyle w:val="BodyText"/>
        <w:numPr>
          <w:ilvl w:val="0"/>
          <w:numId w:val="5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Faturayı onaya gönderir</w:t>
      </w:r>
    </w:p>
    <w:p w:rsidR="00280E5C" w:rsidRPr="00280E5C" w:rsidRDefault="00280E5C" w:rsidP="00280E5C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İşlem sonucu</w:t>
            </w:r>
          </w:p>
        </w:tc>
      </w:tr>
    </w:tbl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</w:p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</w:p>
    <w:p w:rsidR="00280E5C" w:rsidRPr="00280E5C" w:rsidRDefault="00280E5C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Approve</w:t>
      </w:r>
    </w:p>
    <w:p w:rsidR="00C12A3C" w:rsidRPr="00C12A3C" w:rsidRDefault="00C12A3C" w:rsidP="00280E5C">
      <w:pPr>
        <w:pStyle w:val="BodyText"/>
        <w:numPr>
          <w:ilvl w:val="0"/>
          <w:numId w:val="5"/>
        </w:numPr>
        <w:ind w:left="420"/>
        <w:rPr>
          <w:rFonts w:asciiTheme="minorHAnsi" w:hAnsiTheme="minorHAnsi" w:cs="Times New Roman"/>
          <w:sz w:val="20"/>
        </w:rPr>
      </w:pPr>
      <w:r w:rsidRPr="00C12A3C">
        <w:rPr>
          <w:rFonts w:asciiTheme="minorHAnsi" w:hAnsiTheme="minorHAnsi"/>
          <w:bCs/>
          <w:sz w:val="20"/>
          <w:szCs w:val="20"/>
        </w:rPr>
        <w:t>Faturayı onaylar</w:t>
      </w:r>
    </w:p>
    <w:p w:rsidR="00280E5C" w:rsidRPr="00280E5C" w:rsidRDefault="00280E5C" w:rsidP="00280E5C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İşlem sonucu</w:t>
            </w:r>
          </w:p>
        </w:tc>
      </w:tr>
    </w:tbl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</w:p>
    <w:p w:rsidR="00280E5C" w:rsidRPr="00280E5C" w:rsidRDefault="00280E5C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Accept</w:t>
      </w:r>
    </w:p>
    <w:p w:rsidR="00C12A3C" w:rsidRPr="00C12A3C" w:rsidRDefault="00C12A3C" w:rsidP="00C12A3C">
      <w:pPr>
        <w:pStyle w:val="BodyText"/>
        <w:numPr>
          <w:ilvl w:val="0"/>
          <w:numId w:val="5"/>
        </w:numPr>
        <w:ind w:left="420"/>
        <w:rPr>
          <w:rFonts w:asciiTheme="minorHAnsi" w:hAnsiTheme="minorHAnsi" w:cs="Times New Roman"/>
          <w:sz w:val="20"/>
        </w:rPr>
      </w:pPr>
      <w:r>
        <w:rPr>
          <w:rFonts w:asciiTheme="minorHAnsi" w:hAnsiTheme="minorHAnsi"/>
          <w:bCs/>
          <w:sz w:val="20"/>
          <w:szCs w:val="20"/>
        </w:rPr>
        <w:t>Ticari fatura kabul edilir, uygulama yanıtı oluşturulur</w:t>
      </w:r>
    </w:p>
    <w:p w:rsidR="00C12A3C" w:rsidRPr="00280E5C" w:rsidRDefault="00C12A3C" w:rsidP="00280E5C">
      <w:pPr>
        <w:pStyle w:val="BodyText"/>
        <w:ind w:left="420"/>
        <w:rPr>
          <w:rFonts w:asciiTheme="minorHAnsi" w:hAnsiTheme="minorHAnsi" w:cs="Times New Roman"/>
          <w:sz w:val="20"/>
        </w:rPr>
      </w:pPr>
    </w:p>
    <w:p w:rsidR="00280E5C" w:rsidRPr="00280E5C" w:rsidRDefault="00280E5C" w:rsidP="00280E5C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280E5C" w:rsidRPr="00280E5C" w:rsidTr="00D97E26">
        <w:trPr>
          <w:trHeight w:val="247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Description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Kabul mesajı</w:t>
            </w:r>
          </w:p>
        </w:tc>
      </w:tr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İşlem sonucu</w:t>
            </w:r>
          </w:p>
        </w:tc>
      </w:tr>
    </w:tbl>
    <w:p w:rsidR="00280E5C" w:rsidRPr="00280E5C" w:rsidRDefault="00280E5C" w:rsidP="00280E5C">
      <w:pPr>
        <w:pStyle w:val="BodyText"/>
        <w:rPr>
          <w:rFonts w:asciiTheme="minorHAnsi" w:hAnsiTheme="minorHAnsi"/>
          <w:b/>
          <w:bCs/>
        </w:rPr>
      </w:pPr>
      <w:r w:rsidRPr="00280E5C">
        <w:rPr>
          <w:rFonts w:asciiTheme="minorHAnsi" w:hAnsiTheme="minorHAnsi"/>
          <w:b/>
          <w:bCs/>
        </w:rPr>
        <w:t xml:space="preserve">     </w:t>
      </w:r>
    </w:p>
    <w:p w:rsidR="00280E5C" w:rsidRPr="00280E5C" w:rsidRDefault="00280E5C" w:rsidP="00280E5C">
      <w:pPr>
        <w:pStyle w:val="Heading4"/>
        <w:ind w:left="360"/>
        <w:jc w:val="left"/>
        <w:rPr>
          <w:rFonts w:asciiTheme="minorHAnsi" w:hAnsiTheme="minorHAnsi" w:cs="Arial"/>
          <w:sz w:val="22"/>
        </w:rPr>
      </w:pPr>
    </w:p>
    <w:p w:rsidR="00280E5C" w:rsidRPr="00280E5C" w:rsidRDefault="00280E5C" w:rsidP="00C12A3C">
      <w:pPr>
        <w:pStyle w:val="Heading4"/>
        <w:numPr>
          <w:ilvl w:val="0"/>
          <w:numId w:val="4"/>
        </w:numPr>
        <w:tabs>
          <w:tab w:val="clear" w:pos="360"/>
        </w:tabs>
        <w:ind w:left="-284" w:firstLine="0"/>
        <w:jc w:val="left"/>
        <w:rPr>
          <w:rFonts w:asciiTheme="minorHAnsi" w:hAnsiTheme="minorHAnsi" w:cs="Arial"/>
          <w:sz w:val="22"/>
        </w:rPr>
      </w:pPr>
      <w:r w:rsidRPr="00280E5C">
        <w:rPr>
          <w:rFonts w:asciiTheme="minorHAnsi" w:hAnsiTheme="minorHAnsi" w:cs="Arial"/>
          <w:sz w:val="22"/>
        </w:rPr>
        <w:t>Reject</w:t>
      </w:r>
    </w:p>
    <w:p w:rsidR="00C12A3C" w:rsidRPr="00C12A3C" w:rsidRDefault="00C12A3C" w:rsidP="00C12A3C">
      <w:pPr>
        <w:pStyle w:val="BodyText"/>
        <w:numPr>
          <w:ilvl w:val="0"/>
          <w:numId w:val="5"/>
        </w:numPr>
        <w:ind w:left="420"/>
        <w:rPr>
          <w:rFonts w:asciiTheme="minorHAnsi" w:hAnsiTheme="minorHAnsi" w:cs="Times New Roman"/>
          <w:sz w:val="20"/>
        </w:rPr>
      </w:pPr>
      <w:r>
        <w:rPr>
          <w:rFonts w:asciiTheme="minorHAnsi" w:hAnsiTheme="minorHAnsi"/>
          <w:bCs/>
          <w:sz w:val="20"/>
          <w:szCs w:val="20"/>
        </w:rPr>
        <w:t>Ticari fatura reddedilir, uygulama yanıtı oluşturulur</w:t>
      </w:r>
    </w:p>
    <w:p w:rsidR="00280E5C" w:rsidRPr="00280E5C" w:rsidRDefault="00280E5C" w:rsidP="00280E5C">
      <w:pPr>
        <w:pStyle w:val="BodyText"/>
        <w:ind w:left="420"/>
        <w:rPr>
          <w:rFonts w:asciiTheme="minorHAnsi" w:hAnsi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157"/>
        <w:gridCol w:w="1206"/>
        <w:gridCol w:w="1071"/>
        <w:gridCol w:w="4922"/>
      </w:tblGrid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Parametreler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Tip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Yönü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Açıklama</w:t>
            </w:r>
          </w:p>
        </w:tc>
      </w:tr>
      <w:tr w:rsidR="00280E5C" w:rsidRPr="00280E5C" w:rsidTr="00D97E26">
        <w:trPr>
          <w:trHeight w:val="247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Description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String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İçeri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Red mesajı</w:t>
            </w:r>
          </w:p>
        </w:tc>
      </w:tr>
      <w:tr w:rsidR="00280E5C" w:rsidRPr="00280E5C" w:rsidTr="00D97E26">
        <w:trPr>
          <w:trHeight w:val="262"/>
        </w:trPr>
        <w:tc>
          <w:tcPr>
            <w:tcW w:w="2157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  <w:b/>
                <w:bCs/>
              </w:rPr>
            </w:pPr>
            <w:r w:rsidRPr="00280E5C">
              <w:rPr>
                <w:rFonts w:asciiTheme="minorHAnsi" w:hAnsiTheme="minorHAnsi" w:cs="Times New Roman"/>
                <w:b/>
                <w:bCs/>
              </w:rPr>
              <w:t>Dönüş Değeri</w:t>
            </w:r>
          </w:p>
        </w:tc>
        <w:tc>
          <w:tcPr>
            <w:tcW w:w="1206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Boolean</w:t>
            </w:r>
          </w:p>
        </w:tc>
        <w:tc>
          <w:tcPr>
            <w:tcW w:w="1071" w:type="dxa"/>
          </w:tcPr>
          <w:p w:rsidR="00280E5C" w:rsidRPr="00280E5C" w:rsidRDefault="00280E5C" w:rsidP="00D97E26">
            <w:pPr>
              <w:pStyle w:val="BodyText"/>
              <w:jc w:val="center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Dışarı</w:t>
            </w:r>
          </w:p>
        </w:tc>
        <w:tc>
          <w:tcPr>
            <w:tcW w:w="4922" w:type="dxa"/>
          </w:tcPr>
          <w:p w:rsidR="00280E5C" w:rsidRPr="00280E5C" w:rsidRDefault="00280E5C" w:rsidP="00D97E26">
            <w:pPr>
              <w:pStyle w:val="BodyText"/>
              <w:rPr>
                <w:rFonts w:asciiTheme="minorHAnsi" w:hAnsiTheme="minorHAnsi" w:cs="Times New Roman"/>
              </w:rPr>
            </w:pPr>
            <w:r w:rsidRPr="00280E5C">
              <w:rPr>
                <w:rFonts w:asciiTheme="minorHAnsi" w:hAnsiTheme="minorHAnsi" w:cs="Times New Roman"/>
              </w:rPr>
              <w:t>İşlem sonucu</w:t>
            </w:r>
          </w:p>
        </w:tc>
      </w:tr>
    </w:tbl>
    <w:p w:rsidR="00503BA8" w:rsidRDefault="00503BA8" w:rsidP="003522BF">
      <w:pPr>
        <w:pStyle w:val="BodyText"/>
        <w:rPr>
          <w:rFonts w:asciiTheme="minorHAnsi" w:hAnsiTheme="minorHAnsi"/>
          <w:b/>
          <w:bCs/>
        </w:rPr>
      </w:pPr>
    </w:p>
    <w:p w:rsidR="00503BA8" w:rsidRDefault="00503BA8" w:rsidP="00503BA8">
      <w:pPr>
        <w:rPr>
          <w:rFonts w:cs="Arial"/>
          <w:sz w:val="22"/>
          <w:lang w:val="tr-TR"/>
        </w:rPr>
      </w:pPr>
      <w:r>
        <w:br w:type="page"/>
      </w:r>
    </w:p>
    <w:p w:rsidR="00D55C6F" w:rsidRPr="00280E5C" w:rsidRDefault="00D55C6F" w:rsidP="00D55C6F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Örnek c#  kodu</w:t>
      </w:r>
    </w:p>
    <w:p w:rsid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</w:pPr>
    </w:p>
    <w:p w:rsid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</w:pP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private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</w:t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void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SendEInvoice()</w:t>
      </w: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</w:t>
      </w:r>
      <w:r w:rsidR="00D55C6F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Client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LDXClient = </w:t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new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Client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();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try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LDXClient.Login(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"LOGO"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, 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, 1);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if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(LDXClient.IsLoggedIn)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LDXCComApi.</w:t>
      </w:r>
      <w:r w:rsidR="00503BA8"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EInvoice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eInvoice = LDXClient.CreateEInvoice();</w:t>
      </w: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var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newInv = eInvoice.AddInvoice(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@"c:\x\ERPInvoice.XML"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newInv.SaveUBLToFile(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@"c:\x\TigerUBL.XML"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);</w:t>
      </w: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if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(eInvoice.SelectSigningCertificate() &amp;&amp; eInvoice.SignDocuments())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eInvoice.Envelope();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LDXClient.SendAll();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LDXClient.Logout();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else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MessageBox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.Show(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"LogoConnect Bağlantısı Kurulamadı!.Hata: 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LDXClient.ErrorCode.ToString() + 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","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LDXClient.ErrorInfo);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catch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(</w:t>
      </w:r>
      <w:r w:rsidR="00503BA8"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Exception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ex)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MessageBox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.Show(</w:t>
      </w:r>
      <w:r w:rsidR="00503BA8"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"LogoConnect Bağlantısı Kurulurken Hata Oluştu: "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ex.Message);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finally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LDXClient = </w:t>
      </w:r>
      <w:r w:rsidR="00503BA8"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null</w:t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;</w:t>
      </w:r>
    </w:p>
    <w:p w:rsidR="00503BA8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="00503BA8"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503BA8" w:rsidRPr="00D55C6F" w:rsidRDefault="00503BA8" w:rsidP="00D55C6F">
      <w:pPr>
        <w:tabs>
          <w:tab w:val="left" w:pos="284"/>
          <w:tab w:val="left" w:pos="709"/>
          <w:tab w:val="left" w:pos="1134"/>
          <w:tab w:val="left" w:pos="1560"/>
          <w:tab w:val="left" w:pos="2127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280E5C" w:rsidRPr="00D55C6F" w:rsidRDefault="00503BA8" w:rsidP="00D55C6F">
      <w:pPr>
        <w:pStyle w:val="BodyText"/>
        <w:tabs>
          <w:tab w:val="left" w:pos="284"/>
          <w:tab w:val="left" w:pos="709"/>
          <w:tab w:val="left" w:pos="1134"/>
          <w:tab w:val="left" w:pos="1560"/>
          <w:tab w:val="left" w:pos="2127"/>
        </w:tabs>
        <w:rPr>
          <w:rFonts w:ascii="Consolas" w:eastAsiaTheme="minorHAnsi" w:hAnsi="Consolas" w:cs="Consolas"/>
          <w:color w:val="000000"/>
          <w:sz w:val="16"/>
          <w:szCs w:val="16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</w:rPr>
        <w:t>}</w:t>
      </w:r>
    </w:p>
    <w:p w:rsidR="00D55C6F" w:rsidRPr="00D55C6F" w:rsidRDefault="00D55C6F" w:rsidP="00D55C6F">
      <w:pPr>
        <w:pStyle w:val="BodyText"/>
        <w:tabs>
          <w:tab w:val="left" w:pos="284"/>
          <w:tab w:val="left" w:pos="709"/>
          <w:tab w:val="left" w:pos="1134"/>
          <w:tab w:val="left" w:pos="1560"/>
          <w:tab w:val="left" w:pos="2127"/>
        </w:tabs>
        <w:rPr>
          <w:rFonts w:ascii="Consolas" w:eastAsiaTheme="minorHAnsi" w:hAnsi="Consolas" w:cs="Consolas"/>
          <w:color w:val="000000"/>
          <w:sz w:val="16"/>
          <w:szCs w:val="16"/>
        </w:rPr>
      </w:pPr>
    </w:p>
    <w:p w:rsidR="00D55C6F" w:rsidRPr="00D55C6F" w:rsidRDefault="00D55C6F" w:rsidP="00D55C6F">
      <w:pPr>
        <w:pStyle w:val="BodyText"/>
        <w:tabs>
          <w:tab w:val="left" w:pos="284"/>
          <w:tab w:val="left" w:pos="709"/>
          <w:tab w:val="left" w:pos="1134"/>
          <w:tab w:val="left" w:pos="1560"/>
          <w:tab w:val="left" w:pos="2127"/>
        </w:tabs>
        <w:rPr>
          <w:rFonts w:ascii="Consolas" w:eastAsiaTheme="minorHAnsi" w:hAnsi="Consolas" w:cs="Consolas"/>
          <w:color w:val="000000"/>
          <w:sz w:val="16"/>
          <w:szCs w:val="16"/>
        </w:rPr>
      </w:pP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private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</w:t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void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ReceiveEInvoice()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Client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LDXClient = </w:t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new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Client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();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try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LDXClient.Login(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"LOGO"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, 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, 1);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if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(LDXClient.IsLoggedIn)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LDXClient.ReceiveAll();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EInvoice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eInvoice = LDXClient.CreateEInvoice();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Collection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invoices = eInvoice.GetInvoicesFromInbox();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for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(</w:t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int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i = 0; i &lt; invoices.Count; i++)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LDXCComApi.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IEInvoiceElement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inv = invoices._Item[i];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inv.SaveXMLToFile(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@"c:\x\"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inv.GUID + 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".xml"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LDXClient.Logout();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else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MessageBox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.Show(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"LogoConnect Bağlantısı Kurulamadı!.Hata: 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LDXClient.ErrorCode.ToString() + 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","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LDXClient.ErrorInfo);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catch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(</w:t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Exception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ex)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2B91AF"/>
          <w:sz w:val="16"/>
          <w:szCs w:val="16"/>
          <w:highlight w:val="white"/>
          <w:lang w:val="tr-TR"/>
        </w:rPr>
        <w:t>MessageBox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.Show(</w:t>
      </w:r>
      <w:r w:rsidRPr="00D55C6F">
        <w:rPr>
          <w:rFonts w:ascii="Consolas" w:eastAsiaTheme="minorHAnsi" w:hAnsi="Consolas" w:cs="Consolas"/>
          <w:color w:val="A31515"/>
          <w:sz w:val="16"/>
          <w:szCs w:val="16"/>
          <w:highlight w:val="white"/>
          <w:lang w:val="tr-TR"/>
        </w:rPr>
        <w:t>"LogoConnect Bağlantısı Kurulurken Hata Oluştu: "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 + ex.Message);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}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finally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{</w:t>
      </w:r>
    </w:p>
    <w:p w:rsidR="00D55C6F" w:rsidRPr="00D55C6F" w:rsidRDefault="00D55C6F" w:rsidP="00D55C6F">
      <w:pPr>
        <w:tabs>
          <w:tab w:val="left" w:pos="284"/>
          <w:tab w:val="left" w:pos="709"/>
          <w:tab w:val="left" w:pos="1134"/>
          <w:tab w:val="left" w:pos="1560"/>
        </w:tabs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 xml:space="preserve">LDXClient = </w:t>
      </w:r>
      <w:r w:rsidRPr="00D55C6F">
        <w:rPr>
          <w:rFonts w:ascii="Consolas" w:eastAsiaTheme="minorHAnsi" w:hAnsi="Consolas" w:cs="Consolas"/>
          <w:color w:val="0000FF"/>
          <w:sz w:val="16"/>
          <w:szCs w:val="16"/>
          <w:highlight w:val="white"/>
          <w:lang w:val="tr-TR"/>
        </w:rPr>
        <w:t>null</w:t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  <w:t>;</w:t>
      </w:r>
    </w:p>
    <w:p w:rsidR="00D55C6F" w:rsidRDefault="00D55C6F" w:rsidP="00D55C6F">
      <w:pPr>
        <w:pStyle w:val="BodyText"/>
        <w:tabs>
          <w:tab w:val="left" w:pos="284"/>
          <w:tab w:val="left" w:pos="709"/>
          <w:tab w:val="left" w:pos="1134"/>
          <w:tab w:val="left" w:pos="1560"/>
          <w:tab w:val="left" w:pos="2127"/>
        </w:tabs>
        <w:rPr>
          <w:rFonts w:ascii="Consolas" w:eastAsiaTheme="minorHAnsi" w:hAnsi="Consolas" w:cs="Consolas"/>
          <w:color w:val="000000"/>
          <w:sz w:val="16"/>
          <w:szCs w:val="16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</w:rPr>
        <w:tab/>
      </w:r>
      <w:r w:rsidRPr="00D55C6F">
        <w:rPr>
          <w:rFonts w:ascii="Consolas" w:eastAsiaTheme="minorHAnsi" w:hAnsi="Consolas" w:cs="Consolas"/>
          <w:color w:val="000000"/>
          <w:sz w:val="16"/>
          <w:szCs w:val="16"/>
          <w:highlight w:val="white"/>
        </w:rPr>
        <w:t>}</w:t>
      </w:r>
    </w:p>
    <w:p w:rsidR="00D55C6F" w:rsidRDefault="00D55C6F">
      <w:pPr>
        <w:spacing w:after="200" w:line="276" w:lineRule="auto"/>
        <w:rPr>
          <w:rFonts w:ascii="Consolas" w:eastAsiaTheme="minorHAnsi" w:hAnsi="Consolas" w:cs="Consolas"/>
          <w:color w:val="000000"/>
          <w:sz w:val="16"/>
          <w:szCs w:val="16"/>
          <w:highlight w:val="white"/>
          <w:lang w:val="tr-TR"/>
        </w:rPr>
      </w:pPr>
      <w:r>
        <w:rPr>
          <w:rFonts w:ascii="Consolas" w:eastAsiaTheme="minorHAnsi" w:hAnsi="Consolas" w:cs="Consolas"/>
          <w:color w:val="000000"/>
          <w:sz w:val="16"/>
          <w:szCs w:val="16"/>
          <w:highlight w:val="white"/>
        </w:rPr>
        <w:br w:type="page"/>
      </w:r>
    </w:p>
    <w:p w:rsidR="00E113F1" w:rsidRPr="00280E5C" w:rsidRDefault="00E113F1" w:rsidP="00E113F1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Gönderilecek XML örneği</w:t>
      </w:r>
    </w:p>
    <w:p w:rsid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color w:val="0000FF"/>
          <w:sz w:val="19"/>
          <w:szCs w:val="19"/>
          <w:lang w:val="tr-TR"/>
        </w:rPr>
      </w:pP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&lt;?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xml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</w:t>
      </w:r>
      <w:r w:rsidRPr="00E113F1">
        <w:rPr>
          <w:rFonts w:ascii="Consolas" w:eastAsiaTheme="minorHAnsi" w:hAnsi="Consolas" w:cs="Consolas"/>
          <w:color w:val="FF0000"/>
          <w:sz w:val="18"/>
          <w:szCs w:val="18"/>
          <w:lang w:val="tr-TR"/>
        </w:rPr>
        <w:t>version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=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"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1.0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"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</w:t>
      </w:r>
      <w:r w:rsidRPr="00E113F1">
        <w:rPr>
          <w:rFonts w:ascii="Consolas" w:eastAsiaTheme="minorHAnsi" w:hAnsi="Consolas" w:cs="Consolas"/>
          <w:color w:val="FF0000"/>
          <w:sz w:val="18"/>
          <w:szCs w:val="18"/>
          <w:lang w:val="tr-TR"/>
        </w:rPr>
        <w:t>encoding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=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"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ISO-8859-9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"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?&gt;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SALES_INVOICES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INVOICE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</w:t>
      </w:r>
      <w:r w:rsidRPr="00E113F1">
        <w:rPr>
          <w:rFonts w:ascii="Consolas" w:eastAsiaTheme="minorHAnsi" w:hAnsi="Consolas" w:cs="Consolas"/>
          <w:color w:val="FF0000"/>
          <w:sz w:val="18"/>
          <w:szCs w:val="18"/>
          <w:lang w:val="tr-TR"/>
        </w:rPr>
        <w:t>DBOP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=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"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INS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"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GID2013000000047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10.05.2013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TIME1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10:40:00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TIME1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LOGO_ETH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VAT_RATE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VAT_RATE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TOTAL_DISCOUNTS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TOTAL_DISCOUNTS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TOTAL_DISCOUNTED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500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TOTAL_DISCOUNTED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TOTAL_EXPENSES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TOTAL_EXPENSES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TOTAL_VAT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30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TOTAL_VAT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TOTAL_GROSS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500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TOTAL_GROSS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TOTAL_NET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530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TOTAL_NET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DISPATCHES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DISPATCH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0000000000000068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10.05.2013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TIME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302058018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TIME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INVOICE_NUMBER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GID2013000000047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INVOICE_NUMBER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GUID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C51D5849-B7BF-409C-B1E2-20B9F769A152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GUID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DISPATCH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DISPATCHES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TRANSACTIONS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TRANSACTION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MASTER_CODE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MALZEME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MASTER_CODE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QUANTITY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QUANTITY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PRICE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PRICE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UNIT_CODE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ADET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UNIT_CODE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VAT_RATE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VAT_RATE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VAT_AMOUNT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6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VAT_AMOUNT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VAT_BASE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VAT_BASE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TOTAL_NET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TOTAL_NET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DISPATCH_NUMBER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0000000000000068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DISPATCH_NUMBER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UNIT_GLOBAL_CODE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NIU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UNIT_GLOBAL_CODE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EDTCURR_GLOBAL_CODE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USD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EDTCURR_GLOBAL_CODE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GUID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4F725D38-EA32-4ABD-9A09-941E2BE6BD10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GUID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TRANSACTION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TRANSACTIONS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PAYMENT_LIST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PAYMENT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10.05.2013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MODULENR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4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MODULENR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TRCODE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TRCODE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530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TOTAL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PROCDATE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10.05.2013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PROCDATE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DISCOUNT_DUEDATE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10.05.2013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DISCOUNT_DUEDATE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PAY_NO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PAY_NO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PAYMENT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PAYMENT_LIST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EINVOICE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EINVOICE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PROFILE_ID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PROFILE_ID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GUID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7B200DEB-A56D-47C8-88C0-9687EDDEEBE4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GUID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EDURATION_TYPE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EDURATION_TYPE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&lt;!--</w:t>
      </w: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Alıcı bilgileri 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--&gt;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ARP_LOGOID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6090408038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ARP_LOGOID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ARP_TAXNUMBER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6090408038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ARP_TAXNUMBER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ARP_DEF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Logo Elektronik Tic.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ARP_DEF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ARP_STREETNAME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CADDE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ARP_STREETNAME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ARP_CITYSUBDIVISIONNAME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İLÇE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ARP_CITYSUBDIVISIONNAME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ARP_CITY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ŞEHİR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ARP_CITY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ARP_POSTCODE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34300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ARP_POSTCODE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ARP_COUNTRYCODE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TR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ARP_COUNTRYCODE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lastRenderedPageBreak/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ARP_COUNTRY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r w:rsidRPr="00E113F1">
        <w:rPr>
          <w:rFonts w:ascii="Consolas" w:eastAsiaTheme="minorHAnsi" w:hAnsi="Consolas" w:cs="Consolas"/>
          <w:sz w:val="18"/>
          <w:szCs w:val="18"/>
          <w:lang w:val="tr-TR"/>
        </w:rPr>
        <w:t>TURKEY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ARP_COUNTRY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ARP_TAXOFFICE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ARP_TAXOFFICE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ARP_TELNR1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ARP_TELNR1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ARP_FAXNR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ARP_FAXNR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color w:val="0000FF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ARP_EMAILADDR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  <w:hyperlink r:id="rId5" w:history="1">
        <w:r w:rsidR="00DB12C1" w:rsidRPr="003927DA">
          <w:rPr>
            <w:rStyle w:val="Hyperlink"/>
            <w:rFonts w:ascii="Consolas" w:eastAsiaTheme="minorHAnsi" w:hAnsi="Consolas" w:cs="Consolas"/>
            <w:sz w:val="18"/>
            <w:szCs w:val="18"/>
            <w:lang w:val="tr-TR"/>
          </w:rPr>
          <w:t>deneme@deneme.as&lt;/ARP_EMAILADDR</w:t>
        </w:r>
      </w:hyperlink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DB12C1" w:rsidRPr="00DB12C1" w:rsidRDefault="00DB12C1" w:rsidP="00DB12C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DB12C1">
        <w:rPr>
          <w:rFonts w:ascii="Consolas" w:eastAsiaTheme="minorHAnsi" w:hAnsi="Consolas" w:cs="Consolas"/>
          <w:sz w:val="18"/>
          <w:szCs w:val="18"/>
          <w:lang w:val="tr-TR"/>
        </w:rPr>
        <w:t xml:space="preserve">    &lt;</w:t>
      </w:r>
      <w:r w:rsidRPr="00DB12C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ARP_PKLABEL</w:t>
      </w:r>
      <w:r w:rsidRPr="00DB12C1">
        <w:rPr>
          <w:rFonts w:ascii="Consolas" w:eastAsiaTheme="minorHAnsi" w:hAnsi="Consolas" w:cs="Consolas"/>
          <w:sz w:val="18"/>
          <w:szCs w:val="18"/>
          <w:lang w:val="tr-TR"/>
        </w:rPr>
        <w:t>&gt;defaultpk</w:t>
      </w:r>
      <w:r w:rsidRPr="00DB12C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&lt;/ARP_PKLABEL</w:t>
      </w:r>
      <w:r w:rsidRPr="00DB12C1">
        <w:rPr>
          <w:rFonts w:ascii="Consolas" w:eastAsiaTheme="minorHAnsi" w:hAnsi="Consolas" w:cs="Consolas"/>
          <w:sz w:val="18"/>
          <w:szCs w:val="18"/>
          <w:lang w:val="tr-TR"/>
        </w:rPr>
        <w:t>&gt;</w:t>
      </w:r>
    </w:p>
    <w:p w:rsidR="00DB12C1" w:rsidRPr="00E113F1" w:rsidRDefault="00DB12C1" w:rsidP="00DB12C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DB12C1">
        <w:rPr>
          <w:rFonts w:ascii="Consolas" w:eastAsiaTheme="minorHAnsi" w:hAnsi="Consolas" w:cs="Consolas"/>
          <w:sz w:val="18"/>
          <w:szCs w:val="18"/>
          <w:lang w:val="tr-TR"/>
        </w:rPr>
        <w:t xml:space="preserve">    &lt;</w:t>
      </w:r>
      <w:r w:rsidRPr="00DB12C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ARP_GBLABEL</w:t>
      </w:r>
      <w:r w:rsidRPr="00DB12C1">
        <w:rPr>
          <w:rFonts w:ascii="Consolas" w:eastAsiaTheme="minorHAnsi" w:hAnsi="Consolas" w:cs="Consolas"/>
          <w:sz w:val="18"/>
          <w:szCs w:val="18"/>
          <w:lang w:val="tr-TR"/>
        </w:rPr>
        <w:t>&gt;defaultgb</w:t>
      </w:r>
      <w:r w:rsidRPr="00DB12C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&lt;/ARP_GBLABEL</w:t>
      </w:r>
      <w:r w:rsidRPr="00DB12C1">
        <w:rPr>
          <w:rFonts w:ascii="Consolas" w:eastAsiaTheme="minorHAnsi" w:hAnsi="Consolas" w:cs="Consolas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&lt;!--</w:t>
      </w: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ERP Yoksa aşağıdaki bilgilerin eklenmesi gerek, ERP varsa </w:t>
      </w:r>
      <w:r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bilgiler </w:t>
      </w: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>ERP</w:t>
      </w:r>
      <w:r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>’en çekilir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&lt;SND_TAXNR&gt;6090122074&lt;/SND_TAXNR&gt;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&lt;SND_LOGOID&gt;LDX3-1&lt;/SND_LOGOID&gt;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&lt;SND_STREET&gt;CADDE&lt;/SND_STREET&gt;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&lt;SND_ROAD&gt;SOKAK&lt;/SND_ROAD&gt;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&lt;SND_DOORNR&gt;KAPI&lt;/SND_DOORNR&gt;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&lt;SND_DISTRICT&gt;İLÇE&lt;/SND_DISTRICT&gt;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&lt;SND_CITY&gt;ISTANBUL&lt;/SND_CITY&gt;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&lt;SND_COUNTRYCODE&gt;TR&lt;/SND_COUNTRYCODE&gt;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&lt;SND_COUNTRY&gt;TURKEY&lt;/SND_COUNTRY&gt;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&lt;SND_POSTCODE&gt;34400&lt;/SND_POSTCODE&gt;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&lt;SND_STREETNAME&gt;CADDE, OKAK&lt;/SND_STREETNAME&gt;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&lt;SND_LOCALCURRENCY&gt;160&lt;/SND_LOCALCURRENCY&gt;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&lt;SND_WEBADDRESS&gt;&lt;/SND_WEBADDRESS&gt;</w:t>
      </w:r>
    </w:p>
    <w:p w:rsid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&lt;SND_EMAIL&gt;&lt;/SND_EMAIL&gt;</w:t>
      </w:r>
    </w:p>
    <w:p w:rsidR="00DB12C1" w:rsidRPr="00E113F1" w:rsidRDefault="00DB12C1" w:rsidP="00DB12C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>
        <w:rPr>
          <w:rFonts w:ascii="Consolas" w:eastAsiaTheme="minorHAnsi" w:hAnsi="Consolas" w:cs="Consolas"/>
          <w:sz w:val="18"/>
          <w:szCs w:val="18"/>
          <w:lang w:val="tr-TR"/>
        </w:rPr>
        <w:t xml:space="preserve">    </w:t>
      </w:r>
      <w:r w:rsidRPr="00DB12C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>&lt;SND_</w:t>
      </w:r>
      <w:r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>PKLABEL&gt;defaultpk&lt;/SND_PK</w:t>
      </w:r>
      <w:r w:rsidRPr="00DB12C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>LABEL&gt;</w:t>
      </w:r>
    </w:p>
    <w:p w:rsidR="00DB12C1" w:rsidRPr="00E113F1" w:rsidRDefault="00DB12C1" w:rsidP="00DB12C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>
        <w:rPr>
          <w:rFonts w:ascii="Consolas" w:eastAsiaTheme="minorHAnsi" w:hAnsi="Consolas" w:cs="Consolas"/>
          <w:sz w:val="18"/>
          <w:szCs w:val="18"/>
          <w:lang w:val="tr-TR"/>
        </w:rPr>
        <w:t xml:space="preserve">    </w:t>
      </w:r>
      <w:r w:rsidRPr="00DB12C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>&lt;SND_GBLABEL&gt;defaultgb&lt;/SND_GBLABEL&gt;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8000"/>
          <w:sz w:val="18"/>
          <w:szCs w:val="18"/>
          <w:lang w:val="tr-TR"/>
        </w:rPr>
        <w:t xml:space="preserve">    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--&gt;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  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 xml:space="preserve">  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INVOICE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P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8"/>
          <w:szCs w:val="18"/>
          <w:lang w:val="tr-TR"/>
        </w:rPr>
      </w:pP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&lt;/</w:t>
      </w:r>
      <w:r w:rsidRPr="00E113F1">
        <w:rPr>
          <w:rFonts w:ascii="Consolas" w:eastAsiaTheme="minorHAnsi" w:hAnsi="Consolas" w:cs="Consolas"/>
          <w:color w:val="A31515"/>
          <w:sz w:val="18"/>
          <w:szCs w:val="18"/>
          <w:lang w:val="tr-TR"/>
        </w:rPr>
        <w:t>SALES_INVOICES</w:t>
      </w:r>
      <w:r w:rsidRPr="00E113F1">
        <w:rPr>
          <w:rFonts w:ascii="Consolas" w:eastAsiaTheme="minorHAnsi" w:hAnsi="Consolas" w:cs="Consolas"/>
          <w:color w:val="0000FF"/>
          <w:sz w:val="18"/>
          <w:szCs w:val="18"/>
          <w:lang w:val="tr-TR"/>
        </w:rPr>
        <w:t>&gt;</w:t>
      </w:r>
    </w:p>
    <w:p w:rsidR="00E113F1" w:rsidRDefault="00E113F1" w:rsidP="00E113F1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tr-TR"/>
        </w:rPr>
      </w:pPr>
    </w:p>
    <w:p w:rsidR="00D55C6F" w:rsidRPr="00D55C6F" w:rsidRDefault="00D55C6F" w:rsidP="00D55C6F">
      <w:pPr>
        <w:pStyle w:val="BodyText"/>
        <w:tabs>
          <w:tab w:val="left" w:pos="284"/>
          <w:tab w:val="left" w:pos="709"/>
          <w:tab w:val="left" w:pos="1134"/>
          <w:tab w:val="left" w:pos="1560"/>
          <w:tab w:val="left" w:pos="2127"/>
        </w:tabs>
        <w:rPr>
          <w:rFonts w:asciiTheme="minorHAnsi" w:hAnsiTheme="minorHAnsi"/>
          <w:b/>
          <w:bCs/>
          <w:sz w:val="16"/>
          <w:szCs w:val="16"/>
        </w:rPr>
      </w:pPr>
    </w:p>
    <w:sectPr w:rsidR="00D55C6F" w:rsidRPr="00D55C6F" w:rsidSect="00E113F1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A8D"/>
    <w:multiLevelType w:val="hybridMultilevel"/>
    <w:tmpl w:val="F71A280E"/>
    <w:lvl w:ilvl="0" w:tplc="6BEA6996">
      <w:start w:val="2"/>
      <w:numFmt w:val="bullet"/>
      <w:lvlText w:val=""/>
      <w:lvlJc w:val="left"/>
      <w:pPr>
        <w:ind w:left="585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8AA04A7"/>
    <w:multiLevelType w:val="hybridMultilevel"/>
    <w:tmpl w:val="2418FA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35A58"/>
    <w:multiLevelType w:val="hybridMultilevel"/>
    <w:tmpl w:val="DA8CCF6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A353E3F"/>
    <w:multiLevelType w:val="hybridMultilevel"/>
    <w:tmpl w:val="2418FA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BF601A"/>
    <w:multiLevelType w:val="hybridMultilevel"/>
    <w:tmpl w:val="6A781E1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554F"/>
    <w:rsid w:val="000079E8"/>
    <w:rsid w:val="00087A07"/>
    <w:rsid w:val="00280E5C"/>
    <w:rsid w:val="003075E0"/>
    <w:rsid w:val="003522BF"/>
    <w:rsid w:val="00425A01"/>
    <w:rsid w:val="004F479F"/>
    <w:rsid w:val="00503BA8"/>
    <w:rsid w:val="005408DA"/>
    <w:rsid w:val="00554E1B"/>
    <w:rsid w:val="008F1463"/>
    <w:rsid w:val="00B6716E"/>
    <w:rsid w:val="00BE71F0"/>
    <w:rsid w:val="00C12A3C"/>
    <w:rsid w:val="00D55C6F"/>
    <w:rsid w:val="00DB12C1"/>
    <w:rsid w:val="00DD3465"/>
    <w:rsid w:val="00E113F1"/>
    <w:rsid w:val="00FC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554F"/>
    <w:pPr>
      <w:keepNext/>
      <w:jc w:val="center"/>
      <w:outlineLvl w:val="2"/>
    </w:pPr>
    <w:rPr>
      <w:b/>
      <w:bCs/>
      <w:sz w:val="22"/>
      <w:lang w:val="tr-TR"/>
    </w:rPr>
  </w:style>
  <w:style w:type="paragraph" w:styleId="Heading4">
    <w:name w:val="heading 4"/>
    <w:basedOn w:val="Normal"/>
    <w:next w:val="Normal"/>
    <w:link w:val="Heading4Char"/>
    <w:qFormat/>
    <w:rsid w:val="00FC554F"/>
    <w:pPr>
      <w:keepNext/>
      <w:jc w:val="center"/>
      <w:outlineLvl w:val="3"/>
    </w:pPr>
    <w:rPr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554F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C55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C554F"/>
    <w:rPr>
      <w:rFonts w:ascii="Verdana" w:hAnsi="Verdana" w:cs="Arial"/>
      <w:sz w:val="22"/>
      <w:lang w:val="tr-TR"/>
    </w:rPr>
  </w:style>
  <w:style w:type="character" w:customStyle="1" w:styleId="BodyTextChar">
    <w:name w:val="Body Text Char"/>
    <w:basedOn w:val="DefaultParagraphFont"/>
    <w:link w:val="BodyText"/>
    <w:rsid w:val="00FC554F"/>
    <w:rPr>
      <w:rFonts w:ascii="Verdana" w:eastAsia="Times New Roman" w:hAnsi="Verdana" w:cs="Arial"/>
      <w:szCs w:val="24"/>
    </w:rPr>
  </w:style>
  <w:style w:type="character" w:styleId="Hyperlink">
    <w:name w:val="Hyperlink"/>
    <w:basedOn w:val="DefaultParagraphFont"/>
    <w:rsid w:val="00FC55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554F"/>
    <w:pPr>
      <w:keepNext/>
      <w:jc w:val="center"/>
      <w:outlineLvl w:val="2"/>
    </w:pPr>
    <w:rPr>
      <w:b/>
      <w:bCs/>
      <w:sz w:val="22"/>
      <w:lang w:val="tr-TR"/>
    </w:rPr>
  </w:style>
  <w:style w:type="paragraph" w:styleId="Heading4">
    <w:name w:val="heading 4"/>
    <w:basedOn w:val="Normal"/>
    <w:next w:val="Normal"/>
    <w:link w:val="Heading4Char"/>
    <w:qFormat/>
    <w:rsid w:val="00FC554F"/>
    <w:pPr>
      <w:keepNext/>
      <w:jc w:val="center"/>
      <w:outlineLvl w:val="3"/>
    </w:pPr>
    <w:rPr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554F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C55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C554F"/>
    <w:rPr>
      <w:rFonts w:ascii="Verdana" w:hAnsi="Verdana" w:cs="Arial"/>
      <w:sz w:val="22"/>
      <w:lang w:val="tr-TR"/>
    </w:rPr>
  </w:style>
  <w:style w:type="character" w:customStyle="1" w:styleId="BodyTextChar">
    <w:name w:val="Body Text Char"/>
    <w:basedOn w:val="DefaultParagraphFont"/>
    <w:link w:val="BodyText"/>
    <w:rsid w:val="00FC554F"/>
    <w:rPr>
      <w:rFonts w:ascii="Verdana" w:eastAsia="Times New Roman" w:hAnsi="Verdana" w:cs="Arial"/>
      <w:szCs w:val="24"/>
    </w:rPr>
  </w:style>
  <w:style w:type="character" w:styleId="Hyperlink">
    <w:name w:val="Hyperlink"/>
    <w:basedOn w:val="DefaultParagraphFont"/>
    <w:rsid w:val="00FC55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eme@deneme.as%3c/ARP_EMAILAD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OmerB</dc:creator>
  <cp:lastModifiedBy>Naci Ozkan</cp:lastModifiedBy>
  <cp:revision>13</cp:revision>
  <dcterms:created xsi:type="dcterms:W3CDTF">2013-06-04T20:09:00Z</dcterms:created>
  <dcterms:modified xsi:type="dcterms:W3CDTF">2013-12-03T13:09:00Z</dcterms:modified>
</cp:coreProperties>
</file>